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Dunajská Streda sp. zn. 27Csp/17/2024 z 12. 6. 2024</w:t>
      </w:r>
    </w:p>
    <w:p>
      <w:r>
        <w:t>Rozsudok Okresného súdu Dunajská Streda z 12. júna 2024, sp. zn. 27Csp/17/2024, ECLI:SK:OSDS:2024:6124222004.2</w:t>
      </w:r>
    </w:p>
    <w:p>
      <w:r>
        <w:t>Súd: Okresný súd Dunajská Streda</w:t>
      </w:r>
    </w:p>
    <w:p>
      <w:r>
        <w:t>Spisová značka: 27Csp/17/2024</w:t>
      </w:r>
    </w:p>
    <w:p>
      <w:r>
        <w:t>ECLI: ECLI:SK:OSDS:2024:6124222004.2</w:t>
      </w:r>
    </w:p>
    <w:p>
      <w:r>
        <w:t>Dátum vydania: 12.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Dunajská Streda 27Csp/17/2024 6124222004 12. 06. 2024 Mgr. Anikó Aibeková ECLI:SK:OSDS:2024:6124222004.2</w:t>
      </w:r>
    </w:p>
    <w:p>
      <w:r>
        <w:t>ROZSUDOK V MENE SLOVENSKEJ REPUBLIKY Okresný súd Dunajská Streda v konaní vedenom sudkyňou Mgr. Anikó Aibekovou v spore žalobcu: Orange Slovensko, a.s., IČO: 35 697 270, so sídlom Metodova č. 8, Bratislava, zastúpený advokátskou kanceláriou: Bobák, Bollová a spol., s.r.o., IČO: 35 855 673, so sídlom Dr. Vl. Clementisa č. 10, Bratislava, proti žalovanému: X. X., nar. XX.XX.XXXX, trvale bytom Č.U. XXX/X, Š., o zaplatenie 426,10 Eur s príslušenstvom, takto rozhodol: I. Žalovaný je povinný zaplatiť žalobcovi 426,10 Eur spolu s úrokom z omeškania vo výške 5,50 % ročne zo sumy 426,10 Eur od 02.01.2023 do zaplatenia, a to do 3 dní od právoplatnosti tohto rozsudku. II. Žalobca má voči žalovanému nárok na náhradu trov konania v rozsahu 100 %. odôvodnenie: 1. Žalobca sa návrhom na vydanie platobného rozkazu doručeným Okresnému súdu Banská Bystrica domáhal voči žalovanému zaplatenia istiny 426,10 Eur spolu s úrokom z omeškania vo výške 5 % ročne zo sumy 426,10 Eur od 02.01.2023 do zaplatenia a náhrady trov konania. 2. Žalobca v návrhu tvrdil, že žalobca uzavrel so žalovaným zmluvu č. A20175111. V zmysle predmetnej zmluvy žalobca vypožičal žalovanému SIM kartu s telefónnym číslom uvedeným v zmluve. Žalobca pri uzavretí dodatku k zmluve č. A20175111 odpredal žalovanému telekomunikačné zariadenie za kúpnu cenu uvedenú v dodatku k zmluve s dohodnutou zmluvnou pokutou. Žalobca v dodatku k zmluve zohľadnil pri určení výšky zmluvnej pokuty výšku zľavy poskytnutej žalovanému pri predaji mobilného telefónu/ telekomunikačného zariadenia. Dohodnutá zmluvná pokuta nie je vyššia, ako výška zľavy, ktorá bola pri predaji mobilného telefónu/ telekomunikačného zariadenia žalovanému poskytnutá. Žalobca taktiež zohľadnil aj časový aspekt uloženia zmluvnej pokuty a zohľadnil čas, kedy si žalovaný prestal plniť zmluvné povinnosti a tomu prispôsobil aj výšku uplatňovanej zmluvnej pokuty. Zmluvnú pokutu v sume 259,88 Eur si žalobca uplatňuje na základe Dodatku k zmluve č. A20175111. Zmluvná pokuta bola vypočítaná v súlade s dodatkom k zmluve, v ktorom bola dohodnutá vo výške 283,50 Eur a na základe pravidiel jej výpočtu sa jej výška znížila v závislosti od toho, koľko celých mesiacov uplynulo od uzatvorenia dodatku k zmluve (08.07.2022) do okamihu porušenia zmluvnej povinnosti žalovaným (30.08.2022). Žalovaný viazanosť nedodržal po dobu 23 mesiacov. Žalobca si uplatnil zníženú zmluvnú pokutu v prospech žalovaného. Žalobca uzavrel so žalovaným splátkové zmluvy č. 3506734351, v ktorej sa zaviazal uhradiť v mesačných splátkach zvyšnú časť kúpnej ceny za telekomunikačné zariadenia. Žalovaný taktiež neuhrádzal mesačné splátky za zvyšnú časť kúpnej ceny za zariadenia, čím porušil zmluvné povinnosti a žalobca mu zosplatnil aj zvyšné neuhradené splátky spolu v sume 72,22 Eur. Neuhradené splátky v sume 72,22 Eur si žalobca uplatňuje na základe Dohody o splátkach č. 3506734351 z 08.07.2022. V dohode o splátkach článok 1 bod 1.1 sa žalovaný zaviazal sumu 75,36 Eur uhradiť v 24 mesačných splátkach v sume 3,14 Eur. Žalovaný neuhradil 23 splátok. Žalobca zaslal</w:t>
      </w:r>
    </w:p>
    <w:p>
      <w:r>
        <w:t>žalovanému pokus o pokonávku na úhradu pohľadávky, v ktorom poskytol dodatočnú lehotu na plnenie. V súlade s Článkom 11, bod 11.14 všeobecných obchodných podmienok si žalobca od žalovaného uplatnil úrok z omeškania z celkovej dlžnej sumy 02.01.2023, t.j. deň po uplynutí dodatočnej lehoty na planenie uvedenej v liste Pokus o pokonávku. Žalovaný bol opakovane vyzvaný na úhradu pohľadávky v aktuálnej výške listom Výzva na zaplatenie dlhu pred podaním žaloby v posledných troch mesiacoch pred podaním tohto návrhu. 3. Žalobca k návrhu priložil nasledovné listinné dôkazy: Zmluva o poskytovaní verejne dostupných služieb č. A20175111 zo dňa 08.07.2022, Dohoda o splátkach č. A20175111 zo dňa 08.07.2022, Dodatok k Zmluve o poskytovaní verejných služieb č. A20175111 zo dňa 08.07.2022, faktúra č. 2680122265 splatná dňa 29.08.2022, faktúra č. 2684328614 splatná dňa 28.09.2022, Pokus o pokonávku zo dňa 22.11.2022, Žiadosť o prenesenie čísla/Zmluva o prenose čísla zo dňa 08.07.2022, Výzva na zaplatenie dlhu pred podaním žaloby zo dňa 08.01.2024. 4. Okresný súd Banská Bystrica v upomínacom konaní žalobe vyhovel vydaním platobného rozkazu pod sp. zn. 25Up/237/2024 zo dňa 06.02.2024. Platobný rozkaz sa žalovanému nepodarilo doručiť a preto upomínací súd na návrh žalobcu podľa § 10 ods. 1 zákona č. 307/2016 Z.z. o upomínacom konaní postúpil vec na prejednanie. 5. Podaná žaloba spolu s prílohami bola doručená na vyjadrenie žalovanému, ktorý sa k nej žiadnym spôsobom nevyjadril. Žalovanú pohľadávku nijako nerozporoval a ani nepoprel. 6. Súd vo veci rozhodol bez nariadenia pojednávania podľa § 297 písm. b/ CSP, podľa ktorého pojednávanie v spotrebiteľských sporoch nie je potrebné nariadiť, ak ide iba o otázku jednoduchého právneho posúdenia veci, skutkové tvrdenia strán nie sú sporné a hodnota sporu bez príslušenstva neprevyšuje 1.000,- Eur. 7. Súd vo veci vykonal dokazovanie oboznámením sa s návrhom, listinnými dôkazmi uvedenými vyššie, ako i oboznámením sa s obsahom celého spisového materiálu a zistil tento skutkový a právny stav: Žalobca uzavrel so žalovaným dňa 08.07.2022 zmluvu o poskytovaní verejne dostupných služieb č. A20175111 na účastnícky program Go Safe Premium. Dňa 08.07.2022 žalobca uzavrel so žalovaným aj dodatok k zmluve č. A0175111, na základe ktorého žalobca odpredal žalovanému mobilný telefón Oppo Reno 5 5G black za zľavnenú kúpnu cenu 115,50 Eur s tým, že v dodatku je uvedené, že žalovaný si je vedomý, že bežná maloobchodná cena mobilného telefónu je 399,- Eur. V dodatku bol dohodnutý základ zmluvnej pokuty vo výške 283,50 Eur. Žalovaný sa zaviazal po dobu 24 mesiacov zotrvať v zmluvnom vzťahu k žalobcovi a využívať jeho služby a platiť včas a riadne za služby a riadne a včas uhrádzať žalobcovi iné platby, ktoré je povinný platiť žalobcovi. Žalovaný nedodržal viazanosť po dobu 23 mesiacov. Dňa 08.07.2022 žalobca uzavrel so žalovaným kúpnu zmluvu a dohodu o splátkach č. 3506734351, na základe ktorej sa žalobca a žalovaný dohodli na úprave podmienok zaplatenia kúpnej ceny za mobilný telefón Oppo Reno 5 5G black a to tak, že prvú časť kúpnej ceny vo výške 40,14 Eur zaplatí žalovaný bez zbytočného odkladu po uzatvorení dohody a zvyšnú časť kúpnej ceny vo výške 75,36 Eur zaplatí žalovaný v 24 mesačných splátkach po 3,14 Eur. Za poskytnuté telekomunikačné služby vystavil žalobca žalovanému faktúry, pričom žalovaný riadne a včas nezaplatil cenu za poskytnuté služby. Žalobca si z titulu nezaplatenia faktúr uplatnil v konaní sumu vo výške 426,10 Eur. 8. Podľa § 52 ods. 1 Občianskeho zákonníka spotrebiteľskou zmluvou je každá zmluva bez ohľadu na právnu formu, ktorú uzatvára dodávateľ so spotrebiteľom. Podľa § 84 ods. 1 zákona č. 452/2021 Z.z. o elektronických komunikáciách zmluvou o poskytovaní služieb, vrátane služby prístupu k internetu, sa podnik zaväzuje zriadiť pripojenie k verejnej sieti alebo poskytovať služby. Podľa § 86 ods. 1 písm. a) zákona č. 452/2021 Z.z. o elektronických komunikáciách podnik má právo na úhradu za poskytnutú verejne dostupnú službu. Podľa § 86 ods. 4 písm. b) zákona č. 452/2021 Z.z. o elektronických komunikáciách účastník je povinný platiť za poskytnutú verejne dostupnú službu podľa zmluvy o poskytovaní služieb, a ak to povaha služby umožňuje, až na základe predloženej faktúry.</w:t>
      </w:r>
    </w:p>
    <w:p>
      <w:r>
        <w:t>Podľa § 87 ods. 1 zákona č. 452/2021 Z.z. o elektronických komunikáciách ak sa spotrebiteľ zaviaže využívať verejne dostupnú službu podniku počas určitého minimálneho obdobia (ďalej len „doba viazanosti“), nesmie doba viazanosti pri prvom uzavretí zmluvy o poskytovaní služieb presiahnuť 24 mesiacov. Toto ustanovenie sa vzťahuje aj na mikropodnik, malý podnik alebo neziskovú organizáciu okrem prípadu ak sa výslovne vzdali uplatnenia tohto ustanovenia. Podľa § 544 ods. 1 a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Podľa § 588 Občianskeho zákonníka z kúpnej zmluvy vznikne predávajúcemu povinnosť predmet kúpy kupujúcemu odovzdať a kupujúcemu povinnosť predmet kúpy prevziať a zaplatiť zaň predávajúcemu dohodnutú cenu. Podľa § 517 ods. 1 a 2 Občianskeho zákonníka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3 nariadenia vlády SR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Podľa § 151 ods. 1 CSP skutkové tvrdenia strany, ktoré protistrana výslovne nepoprela, sa považujú za nesporné. 9. Na základe vykonaného dokazovania dospel súd k záveru, že návrh žalobcu bol podaný dôvodne. Žalobca si riadne plnil svoje povinnosti vyplývajúce zo zmluvy o poskytovaní verejne dostupných služieb v znení jej dodatku a poskytol žalovanému služby v nich špecifikované, v dohodnutom rozsahu. Rovnako žalobca odpredal žalovanému telekomunikačné zariadenie uvedené v dodatku k zmluve a v dohode o splátkach. Žalovaný si nesplnil svoju povinnosť uhradiť žalobcovi cenu za poskytnuté služby. Tým, že žalovaný riadne a včas nezaplatil cenu za poskytnuté telekomunikačné služby vo výške 94,- Eur porušil zmluvné povinnosti. Žalovaný zároveň porušil zmluvné povinnosti tým, že nedodržal dobu viazanosti 24 mesiacov dohodnutú v dodatkoch k zmluve, a teda je povinný zaplatiť žalobcovi zmluvnú pokutu vo výške 259,88 Eur vyplývajúcu z dodatku k zmluve č. A20175111, ktorú žalobca vypočítal v súlade s dodatkom k zmluve, pri zohľadnení počtu celých mesiacov, ktoré uplynuli od uzatvorenia toho ktorého dodatku k zmluve do okamihu porušenia zmluvnej povinnosti žalovaným. Na zmluvnú pokutu vznikol žalobcovi nárok na základe dodatku k zmluve z dôvodu porušenia povinnosti dodržania viazanosti a neuhradenia vystavených faktúr. Žalovaný si taktiež nesplnil svoje povinnosti vyplývajúce mu z dohody o splátkach č. 350634351 splácať splátky za telekomunikačné zariadenia. Na základe predmetnej dohody o splátkach žalovaný neuhradil 23 splátok vo výške 72,22 Eur. Žalobca zaslal žalovanému pokus o pokonávku, v ktorom mu poskytol dodatočnú lehotu na plnenie. Žalovaný na pokus o pokonávku nereagoval žiadnou, ani čiastočnou úhradou. Žalobca si v konaní uplatnil pohľadávku v celkovej výške 426,10 Eur, a to z titulu neuhradených faktúr za dodané služby vo výške 94,- Eur, z titulu zmluvnej pokuty vo výške 259,88 Eur a z titulu neuhradených splátok vo výške 72,22 Eur. Žalovaný bol v konaní nečinný, skutkové tvrdenia žalobcu nepoprel, preto ich súd považoval za nesporné. S poukazom na uvedené, súd považoval nárok žalobcu za dôvodný a preto mu v plnom rozsahu vyhovel. 10. Žalovaný sa dostal do omeškania so zaplatením faktúr za poskytnuté služby, zmluvnej pokuty ako aj so splácaním kúpnej ceny za telekomunikačné zariadenie, a preto má žalobca nárok na zaplatenie úroku z omeškania v zákonnej výške, ktorý mu súd priznal tak ako si ho žalobca uplatnil, a to odo dňa nasledujúceho po uplynutí lehoty na dodatočné plnenie uvedenej v pokuse o pokonávku, t.j. od 02.01.2023 do zaplatenia. 11. Podľa § 255 ods. 1 CSP súd prizná strane náhradu trov konania podľa pomeru jej úspechu vo veci.</w:t>
      </w:r>
    </w:p>
    <w:p>
      <w:r>
        <w:t>12. Podľa § 262 ods. 1 CSP o nároku na náhradu trov konania rozhodne aj bez návrhu súd v rozhodnutí, ktorým sa konanie končí. 13. Žalobcovi ako strane, ktorá mala v konaní plný úspech, súd priznal nárok na plnú náhradu trov konania voči žalovanému. O výške priznaných trov rozhodne súd v lehote 60 dní po právoplatnosti rozhodnutia vo veci samej, samostatným uznesením. Poučenie: Proti tomuto rozsudku je prípustné podať odvolanie v lehote 15 dní od jeho doručenia na Okresnom súde Dunajská Streda. O odvolaní rozhodne Krajský súd v Trnave. Odvolanie môže podať strana, v ktorej neprospech bolo rozhodnutie vydané. Odvolanie len proti odôvodneniu rozhodnutia nie je prípustné. V odvolaní sa uvedie, ktorému súdu je určené, kto ho robí, ktorej veci sa týka, čo sa ním sleduje a podpis. V odvolaní sa popri uvedených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 1 CSP, ak táto vada mala vplyv na rozhodnutie vo veci samej. Odvolacie dôvody a dôkazy na ich preukázanie možno meniť a dopĺňať len do uplynutia lehoty na podanie odvolania. Ak povinný dobrovoľne neplní, čo mu ukladá vykonateľné rozhodnutie, oprávnený môže podať návrh na vykonanie exekúcie podľa zákona č. 233/1995 Z.z. o exekútoroch a exekučnej činnosti v platnom znení.</w:t>
      </w:r>
    </w:p>
    <w:p/>
    <w:p>
      <w:r>
        <w:t>Zdroj: KAUZIS.SK – https://www.kauzis.sk/judikatura/r/ECLI:SK:OSDS:2024:6124222004.2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