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Dunajská Streda sp. zn. 22C/54/2024 z 26. 11. 2025</w:t>
      </w:r>
    </w:p>
    <w:p>
      <w:r>
        <w:t>Uznesenie Okresného súdu Dunajská Streda z 26. novembra 2025, sp. zn. 22C/54/2024, ECLI:SK:OSDS:2025:2224202201.5</w:t>
      </w:r>
    </w:p>
    <w:p>
      <w:r>
        <w:t>Súd: Okresný súd Dunajská Streda</w:t>
      </w:r>
    </w:p>
    <w:p>
      <w:r>
        <w:t>Spisová značka: 22C/54/2024</w:t>
      </w:r>
    </w:p>
    <w:p>
      <w:r>
        <w:t>ECLI: ECLI:SK:OSDS:2025:2224202201.5</w:t>
      </w:r>
    </w:p>
    <w:p>
      <w:r>
        <w:t>Dátum vydania: 26. 11. 2025</w:t>
      </w:r>
    </w:p>
    <w:p>
      <w:r>
        <w:t>Forma: Uznesenie</w:t>
      </w:r>
    </w:p>
    <w:p>
      <w:pPr>
        <w:pStyle w:val="Heading2"/>
      </w:pPr>
      <w:r>
        <w:t>Text rozhodnutia</w:t>
      </w:r>
    </w:p>
    <w:p>
      <w:r>
        <w:t>Súd: Spisová značka: Identifikačné číslo súdneho spisu: Dátum vydania rozhodnutia: Meno a priezvisko sudcu, VSÚ: ECLI:</w:t>
      </w:r>
    </w:p>
    <w:p>
      <w:r>
        <w:t>Okresný súd Dunajská Streda 22C/54/2024 2224202201 26. 11. 2025 JUDr. Andrej Kolárik ECLI:SK:OSDS:2025:2224202201.5</w:t>
      </w:r>
    </w:p>
    <w:p>
      <w:r>
        <w:t>Uznesenie Okresný súd Dunajská Streda v sporovej veci žalobcov: 1/ A. B., nar. XX.XX.XXXX, bytom C. D. XXX/XX, XXX XX C. E. F., 2/ G. B., nar. XX.XX.XXXX, bytom C. D. XXX/XX, XXX XX C. E. F., proti žalovanému: H. I., nar. XX.XX.XXXX, bytom XXX XX E. J. – A. XXX, právne zastúpený: MÉSZÁROS Law Firm s. r. o., IČO: 56 353 243, so sídlom Hlavná 21/1, 929 01 Dunajská Streda, o zrušenie a vyporiadanie podielového spoluvlastníctva a o vzájomnej žalobe o zaplatenie 17.694,89 € s príslušenstvom, takto rozhodol: I. Súd konanie o žalobách žalobcov 1/ a 2/ zastavuje. II. Súd konanie o vzájomnej žalobe žalovaného zastavuje. III. Súd vracia žalobcovi: 1/ A. B., nar. XX.XX.XXXX, bytom C. D. XXX/XX, XXX XX C. E. F., prostredníctvom Slovenskej pošty, a.s., časť zaplateného súdneho poplatku zo žaloby, krátenú o sumu 18,00 €, teda vo výške 1.782,00 €. IV. Súd vracia žalobcovi: 2/ G. B., nar. XX.XX.XXXX, bytom C. D. XXX/XX, XXX XX C. E. F., prostredníctvom Slovenskej pošty, a.s., časť zaplateného súdneho poplatku zo žaloby, krátenú o sumu 18,00 €, teda vo výške 1.782,00 €. V. Súd vracia žalovanému: H. I., nar. XX.XX.XXXX, bytom XXX XX E. J. – A. XXX, prostredníctvom Slovenskej pošty, a.s., časť zaplateného súdneho poplatku zo žaloby, krátenú o minimálnu sumu 10,12 €, teda vo výške 1.001,38 €. VI. Súd nepriznáva nárok na náhradu trov konania žiadnemu z účastníkov konania. odôvodnenie: 1. Na tunajšom súde je vedené konanie o zrušenie a vyporiadanie podielového spoluvlastníctva. Autorizovaným elektronickým podaním, doručeným tunajšiemu súdu dňa 20.10.2025, žalovaný zobral späť svoju vzájomnú žalobu o zaplatenie 17.694,89 € s príslušenstvom v celom rozsahu, nakoľko sa sporové strany dohodli na mimosúdnom vyriešení celého ich sporu; na výzvu súdu žalovaný predložil aj úradne osvedčenú kúpnu zmluvu, ktorou bol ich spor vyriešený. Písomným podaním, doručeným tunajšiemu súdu dňa 21.10.2025, žalobcovia 1/ a 2/ oznámili, že berú svoje žaloby späť, nakoľko predmetná vec bola medzi nimi vyriešená mimosúdnou cestou. 2. Podľa § 144 zákona č. 160/2015 Z. z. Civilný sporový poriadok žalobca môže vziať žalobu späť. 3. Podľa § 145 ods. 1 C.s.p. ak je žaloba vzatá späť celkom, súd konanie zastaví.</w:t>
      </w:r>
    </w:p>
    <w:p>
      <w:r>
        <w:t>4.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Podľa § 257 C.s.p. výnimočne súd neprizná náhradu trov konania, ak existujú dôvody hodné osobitného zreteľa. 6. Podľa § 262 ods. 1 C.s.p. o nároku na náhradu trov konania rozhodne aj bez návrhu súd v rozhodnutí, ktorým sa konanie končí. 7. Podľa § 11 ods. 3 /prvá veta/ zákona č. 71/1992 Zb. o súdnych poplatkoch a poplatku za výpis z registra trestov poplatok splatný podaním žaloby, návrhu na začatie konania, odvolania, žaloby na obnovu konania alebo dovolanie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8. Podľa § 11 ods. 4 /prvá veta/ zákona o súdnych poplatkoch okrem poplatku v konaní o rozvod manželstva a poplatku, ktorý sa vracia podľa odseku 1, sa poplatok alebo jeho časť (preplatok) vracia krátený o 1 %, najmenej však 10 eur. 9.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10. Vzhľadom k späťvzatiu žalôb žalobcov 1/ a 2/ a vzájomnej žaloby žalovaného v celom rozsahu, tunajší súd rešpektoval uvedené dispozičné oprávnenie žalobcov a žalovaného a predmetné konania podľa § 145 ods. 1 C.s.p. zastavil; keďže všetky sporové strany oznámili späťvzatie ich (samostaných) žalôb, pričom k tomuto kroku došlo ešte pred predbežným prejednaním sporu alebo pojednávaním vo vec samej, tunajší súd osobitne ich vzájomný súhlas so zastavením konaní nežiadal. 11. Keďže predmetné konania boli zastavené (všetky) pred prvým pojednávaním vo veci samej, tunajší súd, po príslušnom krátení, vrátil žalobcovi 1/, žalobcovi 2/, ako aj žalovanému časť nimi zaplateného súdneho poplatku zo žalôb. 12. O trovách konania rozhodol tunajší súd podľa § 257 C.s.p. s prihliadnutím na to, že účastníci konania sa v predloženej Kúpnej zmluve zo dňa 15.10.2025 dohodli, že si vzájomne neuplatňujú náhradu trov konania. Poučenie: Proti výrokom I. a II. tohto uznesenia môže podať ten, v koho neprospech bolo vydané, odvolanie do 15 dní odo dňa jeho doručenia /§ 357 písm. a) C.s.p./. Proti výroku VI. tohto uznesenia môže podať ten, v koho neprospech bolo vydané, odvolanie do 15 dní odo dňa jeho doručenia /§ 357 písm. m) C.s.p./. Osoba oprávnená podať odvolanie sa môže odvolania vzdať. Vzdať sa odvolania možno len voči súdu, a to až po vyhlásení rozhodnutia. Dokiaľ o odvolaní nebolo rozhodnuté, možno ho vziať späť. Ak odvolateľ vzal odvolanie späť, nemôže ho podať znova.</w:t>
      </w:r>
    </w:p>
    <w:p>
      <w:r>
        <w:t>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 365 ods. 1 C.s.p., ak táto vada mala vplyv na rozhodnutie vo veci samej. Odvolacie dôvody a dôkazy na ich preukázanie možno meniť a dopĺňať len do uplynutia lehoty na podanie odvolania. Proti výrokom III., IV. a V. tohto uznesenia odvolanie nie je prípustné /§ 355, § 357 C.s.p. a § 14 ods. 1 a ods. 4 zákona č. 71/1992 Zb./.</w:t>
      </w:r>
    </w:p>
    <w:p/>
    <w:p>
      <w:r>
        <w:t>Zdroj: KAUZIS.SK – https://www.kauzis.sk/judikatura/r/ECLI:SK:OSDS:2025:2224202201.5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