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14Ps/63/2025 z 21. 5. 2025</w:t>
      </w:r>
    </w:p>
    <w:p>
      <w:r>
        <w:t>Uznesenie Okresného súdu Dunajská Streda z 21. mája 2025, sp. zn. 14Ps/63/2025, ECLI:SK:OSDS:2025:2225201054.1</w:t>
      </w:r>
    </w:p>
    <w:p>
      <w:r>
        <w:t>Súd: Okresný súd Dunajská Streda</w:t>
      </w:r>
    </w:p>
    <w:p>
      <w:r>
        <w:t>Spisová značka: 14Ps/63/2025</w:t>
      </w:r>
    </w:p>
    <w:p>
      <w:r>
        <w:t>ECLI: ECLI:SK:OSDS:2025:2225201054.1</w:t>
      </w:r>
    </w:p>
    <w:p>
      <w:r>
        <w:t>Dátum vydania: 21.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14Ps/63/2025 2225201054 21. 05. 2025 JUDr. Monika Jakubová ECLI:SK:OSDS:2025:2225201054.1</w:t>
      </w:r>
    </w:p>
    <w:p>
      <w:r>
        <w:t>Uznesenie Okresný súd Dunajská Streda v právnej veci starostlivosti o opatrovanca: A. B., nar. XX.XX.XXXX, bytom C. D. D. E. C. F. G. H., G. H. I. XXX, zast. Domovom sociálnych služieb pre dospelých v G. H., o návrhu na ustanovenie kolízneho opatrovníka nesvojprávneho na uzatvorenie Dodatku č. X k Zmluve č. XX/ XXXX o poskytovaní sociálnej služby v Domove sociálnych služieb pre dospelých v G. H., takto rozhodol: I. Súd u s t a n o v u j e nesvojprávnemu: A. B., nar. XX.XX.XXXX, na uzatvorenie Dodatku č. X k Zmluve č. XX/XXXX o poskytovaní sociálnej služby za kolízneho opatrovníka Obec G. H.. II. Žiaden z účastníkov nemá nárok na náhradu trov konania. odôvodnenie: 1. Opatrovník nesvojprávneho (navrhovateľ) bol dňa 28.03.2025 doručený návrh, aby nesvojprávnemu bol ustanovený kolízny opatrovník, ktorý by zastupoval nesvojprávneho pri uzavretí dodatku č. X k zmluve o poskytovaní sociálnej služby, ktorú uzatvára s nesvojprávnym práve jeho opatrovník v zastúpení riaditeľom ústavu, čím dochádza k stretu záujmov zastupovaného a zástupcu. Pripojil písomný súhlas navrhovaného kolízneho opatrovníka – obec G. H. zo dňa 11.02.2025. 2. Vo veci bolo vykonané dokazovanie, keď bola oboznámená listina predložená navrhovateľom, a to text dodatku č. X, písomný súhlas osoby navrhovanej k ustanoveniu, ako aj preštudovanie spisov týkajúcich sa nesvojprávneho a zistil nasledovný skutočný stav veci: 3. Nesvojprávny bol pozbavený spôsobilosti na právne úkony rozsudkom Okresného súdu Nové Zámky č.k. 5Nc/1361/86-12 zo dňa 01.12.1986. Za opatrovníka nesvojprávnemu bol navrhovateľ ustanovený uznesením tunajšieho súdu č.k. P/116/1989-37 zo dňa 20.06.1991. 4. Nesvojprávny je ubytovaný u opatrovníka - navrhovateľa, pričom je potrebné uzavrieť dodatok č. X k zmluve o poskytovaní sociálnej služby v zmysle zákona č. 448/2008 Z. z. Tu však ide o kolíziu záujmov medzi nesvojprávnym a jeho opatrovníkom, lebo jeho opatrovník je zároveň poskytovateľom sociálnej služby. 5. Podľa § 272 Civilného mimosporového poriadku č. 160/2015 Z. z. v aktuálnom znení (ďalej len „CMP“) súd ustanoví opatrovníka fyzickej osobe, ak tak ustanovuje osobitný predpis. 6. Podľa § 26 Občianskeho zákonníka č. 40/1964 Zb. v aktuálnom znení (ďalej len „OZ“) pokiaľ fyzické osoby nie sú spôsobilé na právne úkony, konajú za ne ich zákonní zástupcovia. 7. Podľa § 27 ods. 2 OZ zákonným zástupcom fyzickej osoby, ktorú súd rozhodnutím pozbavil spôsobilosti na právne úkony alebo ktorej spôsobilosť na právne úkony súd rozhodnutím obmedzil, je súdom ustanovený opatrovník.</w:t>
      </w:r>
    </w:p>
    <w:p>
      <w:r>
        <w:t>8. Podľa § 30 OZ ak dôjde k stretnutiu záujmov zákonného zástupcu so záujmami zastúpeného alebo ak k stretnutiu záujmov tých, ktorých zastupuje ten istý zákonný zástupca, ustanoví súd osobitného zástupcu. 9. Podľa ust. § 52 CMP žiaden z účastníkov nemá nárok na náhradu trov konania, ak tento zákon neustanovuje inak. 10. Podľa ust. § 58 CMP o nároku na náhradu a o výške trov konania rozhoduje súd v rozhodnutí, ktorým sa konanie končí. 11. Súd po vykonaní dokazovania dospel k záveru, že dodatok k zmluve o poskytovaní sociálnej služby je dvojstranný právny úkon medzi poskytovateľom a prijímateľom sociálnej služby, pričom ak poskytovateľom sociálnej služby je tá istá osoba, ktorá je zároveň súdom ustanoveným opatrovníkom nesvojprávneho, v takom prípade nepochybne dochádza k stretnutiu záujmov zákonného zástupcu so záujmami zastúpeného. Pretože z uvedeného dôvodu, je neprípustné, aby nesvojprávneho pri uskutočnení tohto právneho úkonu zastupoval zákonný zástupca /súdom ustanovený opatrovník/ súd postupoval podľa ust. § 30 OZ a ustanovil nesvojprávnemu osobitného zástupcu tzv. kolízneho opatrovníka, ktorý bude mať oprávnenie konať výlučne vo veci uzatvorenia dodatku k zmluve bližšie špecifikovaného vo výroku tohto rozhodnutia. Za kolízneho opatrovníka nesvojprávneho súd ustanovil obec G. H., ktorá s ustanovením vyslovila písomný súhlas (I. výrok). 12. Súd o trovách konania rozhodol podľa § 52 CMP tak, že žiaden z účastníkov nemá nárok na náhradu trov konania (II. výrok). Poučenie: Proti tomuto uzneseniu je prípustné odvolanie do 15 dní odo dňa jeho doručenia cestou tunajšieho súdu (§ 362 ods. 1/ CSP). V odvolaní sa popri všeobecných náležitostiach podania (§ 127 CSP)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2/CSP). Odvolanie môže podať strana, v ktorej neprospech bolo rozhodnutie vydané (§ 362 ods. 1) CSP). Odvolanie možno odôvodniť aj tým, že súd prvej inštancie nesprávne alebo neúplne zistil skutočný stav veci (§ 62 ods. 1/ CMP). Odvolacie dôvody možno meniť a dopĺňať až do rozhodnutia o odvolaní (§ 62 ods. 3/ CMP).</w:t>
      </w:r>
    </w:p>
    <w:p>
      <w:r>
        <w:t>V odvolacom konaní možno uvádzať nové skutkové tvrdenia a predkladať nové dôkazné návrhy (§ 63 CMP). Odvolací súd nie je viazaný rozsahom odvolania vo veciach, v ktorých možno začať konanie aj bez návrhu (§ 65 CMP).</w:t>
      </w:r>
    </w:p>
    <w:p/>
    <w:p>
      <w:r>
        <w:t>Zdroj: KAUZIS.SK – https://www.kauzis.sk/judikatura/r/ECLI:SK:OSDS:2025:2225201054.1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