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31T/34/2022 z 5. 9. 2024</w:t>
      </w:r>
    </w:p>
    <w:p>
      <w:r>
        <w:t>Rozsudok Okresného súdu Galanta z 5. septembra 2024, sp. zn. 31T/34/2022, ECLI:SK:OSGA:2024:2322010524.9</w:t>
      </w:r>
    </w:p>
    <w:p>
      <w:r>
        <w:t>Súd: Okresný súd Galanta</w:t>
      </w:r>
    </w:p>
    <w:p>
      <w:r>
        <w:t>Spisová značka: 31T/34/2022</w:t>
      </w:r>
    </w:p>
    <w:p>
      <w:r>
        <w:t>ECLI: ECLI:SK:OSGA:2024:2322010524.9</w:t>
      </w:r>
    </w:p>
    <w:p>
      <w:r>
        <w:t>Dátum vydania: 5. 9.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31T/34/2022 2322010524 05. 09. 2024 JUDr. Ing. Veronika Pravdová ECLI:SK:OSGA:2024:2322010524.9</w:t>
      </w:r>
    </w:p>
    <w:p>
      <w:r>
        <w:t>ROZSUDOK V MENE SLOVENSKEJ REPUBLIKY Okresný súd Galanta, samosudkyňou JUDr. Ing. Veronikou Pravdovou, na verejnom zasadnutí konanom v Galante dňa 5. septembra 2024, takto rozhodol: Podľa § 405b ods. 1 druhá veta Trestného poriadku a § 84 Trestného zákona s poukazom na § 405a Trestného poriadku zrušuje : - rozsudok Okresného súdu Galanta sp. zn. 31T/34/2022 zo dňa 8.3.2023, právoplatný dňa 24.3.2023 a to vo výroku o treste, ktorým bol odsúdeným: 1/ Z. E., H.. X.X.XXXX N. C., hlásený trvalý pobyt N. O. XXX, uložený podľa § 277 odsek 2 Trestného zákona s použitím per analogiam § 39 ods. 4 Trestného zákona a § 41 odsek 1, odsek 2 Trestného zákona, s poukazom na § 36 písmeno l) a § 37 písmeno h) a § 39 odsek 2 písmeno d) Trestného zákona, úhrnný podmienečný trest odňatia slobody v trvaní 2 (dva) roky, so skúšobnou dobou podmienečného odsúdenia v trvaní 2 (dva) roky a trest zákazu činnosti vykonávať funkciu štatutárneho orgánu, člena štatutárneho orgánu, prokuristu a člena dozornej rady v trvaní 6 (šesť) rokov. 2/ F., K.. Q.. X.., IČO: XX XXX XXX, sídlo N. O. XXX, uložený podľa § 277 odsek 2 Trestného zákona a § 15 zákona o právnej zodpovednosti právnických osôb peňažný trest vo výške 5 000 (päťtisíc) Eur. ako aj všetky ďalšie rozhodnutia na tento výrok obsahovo nadväzujúce, ak vzhľadom na zmenu, ku ktorej došlo zrušením, stratili podklad. Na základe § 405b ods. 1 druhá veta Trestného poriadku s poukazom na právoplatný výrok o vine zo spáchania zločinu neodvedenie dane a poistného podľa § 277 odsek 1, odsek 2 písmeno b) Trestného zákona spolupáchateľstvom podľa § 20 Trestného zákona účinného do 5.8.2024 a § 6 odsek 2 zákona o trestnej zodpovednosti právnických osôb, pri ktorom trestnosť činu nezanikla a z ktorých boli odsúdení: 1/ Z. E., nar. X.X.XXXX v C., hlásený trvalý pobyt N. O. XXX, 2/ F., K.. Q.. X.., IČO: XX XXX XXX, sídlo N. O. XXX, uznaní za vinných rozsudkom Okresného súdu Galanta sp. zn. 31T/34/2022 zo dňa 8.3.2023, právoplatným dňa 24.3.2023, odsúdenému: 1/ Z. E., H.. X.X.XXXX N. C., D. R. S. N. O. XXX, za zbiehajúci sa trestný čin, ukladá</w:t>
      </w:r>
    </w:p>
    <w:p>
      <w:r>
        <w:t>podľa § 277 odsek 2 Trestného zákona, zistiac poľahčujúcu okolnosť podľa § 36 písmeno l) Trestného zákona, nezistiac priťažujúcu okolnosť podľa § 37 Trestného zákona, § 38 odsek 2, odsek 3 Trestného zákona s použitím per analogiam § 39 ods. 4 Trestného zákona účinného do 5.8.2024, primeraný samostatný trest odňatia slobody v trvaní 2 (dva) roky. Podľa § 49 odsek 1 písmeno a) Trestného zákona výkon uloženého trestu podmienečne odkladá a podľa § 50 odsek 1 Trestného zákona určuje skúšobnú dobu podmienečného odsúdenia v trvaní 2 (dva) roky. Podľa § 61 odsek 2, odsek 6 Trestného zákona trest zákazu činnosti vykonávať funkciu štatutárneho orgánu, člena štatutárneho orgánu, prokuristu a člena dozornej rady v trvaní 6 (šesť) rokov. Podľa § 45 odsek 3 Trestného zákona, § 414 odsek 1 Trestného poriadku sa už vykonaný trest uložený týmto rozsudkom zrušeného rozsudku započítava do výkonu týmto rozsudkom uloženého trestu. 2/ F., K.. Q.. X.., P.: XX XXX XXX, K. N. O. XXX, za zbiehajúci sa trestný čin, ukladá podľa § 277 odsek 2 Trestného zákona a § 15 zákona o právnej zodpovednosti právnických osôb peňažný trest vo výške 5.000 (päťtisíc) Eur. odôvodnenie: S poukazom na § 172 ods. 2 Trestného poriadku písomné vyhotovenie rozsudku neobsahuje odôvodnenie, nakoľko prokurátor a odsúdení sa bezprostredne po vyhlásení rozsudku na verejnom zasadnutí vzdali odvolania a odsúdení zároveň výslovne vyhlásili, že nesúhlasia s podaním odvolania v ich prospech osobami uvedenými v § 308 ods. 2 Trestného poriadku. Poučenie: Proti tomuto rozsudku nemôžu prokurátor a odsúdení podať odvolanie, pretože sa ho po vyhlásení rozsudku vzdali (§ 312 ods. 1 Trestného poriadku). Osoby oprávnené podať odvolanie proti niektorému výroku rozsudku môžu ho napadnúť aj preto, že taký výrok nebol urobený, ako aj pre porušenie ustanovení o konaní, ktoré predchádzalo rozsudku, ak toto porušenie mohlo spôsobiť, že výrok je nesprávny alebo že chýba (§ 307 ods. 2 Trestného poriadku).</w:t>
      </w:r>
    </w:p>
    <w:p/>
    <w:p>
      <w:r>
        <w:t>Zdroj: KAUZIS.SK – https://www.kauzis.sk/judikatura/r/ECLI:SK:OSGA:2024:2322010524.9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