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Galanta sp. zn. 19Ps/5/2023 z 19. 11. 2024</w:t>
      </w:r>
    </w:p>
    <w:p>
      <w:r>
        <w:t>Rozsudok Okresného súdu Galanta z 19. novembra 2024, sp. zn. 19Ps/5/2023, ECLI:SK:OSGA:2024:2323200727.2</w:t>
      </w:r>
    </w:p>
    <w:p>
      <w:r>
        <w:t>Súd: Okresný súd Galanta</w:t>
      </w:r>
    </w:p>
    <w:p>
      <w:r>
        <w:t>Spisová značka: 19Ps/5/2023</w:t>
      </w:r>
    </w:p>
    <w:p>
      <w:r>
        <w:t>ECLI: ECLI:SK:OSGA:2024:2323200727.2</w:t>
      </w:r>
    </w:p>
    <w:p>
      <w:r>
        <w:t>Dátum vydania: 19. 11.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Galanta 19Ps/5/2023 2323200727 19. 11. 2024 JUDr. Myrtill Vojteková ECLI:SK:OSGA:2024:2323200727.2</w:t>
      </w:r>
    </w:p>
    <w:p>
      <w:r>
        <w:t>ROZSUDOK V MENE SLOVENSKEJ REPUBLIKY Okresný súd Galanta v konaní vedenom pred sudkyňou JUDr. Myrtill Vojtekovou v právnej veci navrhovateľky: O. Z., W.. N., R.. XX.XX.XXXX, T. D. Š. XXX/XX, Š., v konaní zastúpená: N. V., R.. XX.XX.XXXX, T. D. B.. Z. I. XXX/XX, A. I., v konaní o vyhlásenie fyzickej osoby za mŕtvu: C. T., W.. T., R.. XX.XX.XXXX, R. D. I., zastúpenej procesným opatrovníkom: Z. V., R.. XX.XX.XXXX, D. Z. I. XXX/ XX, A. I., takto rozhodol: I. Súd vyhlasuje C. T., R.. XX.XX.XXXX, syna rodičov: otca Z. T., W.. T. a matky X. T., W.. T., za mŕtveho. II. Za deň jeho smrti sa považuje deň XX.X.XXXX. III. Žiaden z účastníkov nemá nárok na náhradu trov konania. odôvodnenie: 1. Navrhovateľka sa návrhom osobne doručeným na tunajší súd dňa 27.02.2023 domáhala, aby súd vyhlásil C. T., R.. XX.XX.XXXX, R. D. I. (ďalej len ,,poručiteľ) za mŕtveho. Svoj návrh odôvodnila tým, že jej právny záujem spočíva v tom, že poručiteľ vlastní spoluvlastnícke podiely na poľnohospodárskych a lesných pozemkoch vedených na LV Č.. XXXX, XXXX, XXXX C. J..Ú.. Š. (V. I., V. Š.). Uvedené pozemky nadobudol poručiteľ dedením, kúpou, resp. deľbou od jeho právnych predchodcov, resp. od príbuzných. Jedná sa o pozemky patriace pôvodne do matkinej vetvy poručiteľa. Navrhovateľka nenašla informáciu, že by poručiteľ bol ženatý, a preto sa domnieva, že bol celý život slobodný. Navrhovateľka je právnym nástupcom po sestre poručiteľa, t.j. po O. Z., W.. T.P., R.. XX.XX.XXXX, ktorá tým pádom bola v čase smrti poručiteľa jeho právnym nástupcom. Navrhovateľka uviedla, že poručiteľ je nezvestný približne od začiatku alebo najneskôr konca II. svetovej vojny, posledný jeho známy pobyt bol vR.. Navrhovateľka predpokladá, že poručiteľ sa po smrti jeho otca, t.j. od roku XXXX zdržiaval v rodičovskom dome XXXXu matky, ktorá zomrela v rokuXX.XX.XXXX. Na základe vyššie uvedeného navrhovateľka navrhla, aby súd vyhlásil poručiteľa za mŕtveho a za deň smrti navrhla určiť dátum 30.06.1979. 2. Uznesením tunajšieho súdu č.k. 19Ps/5/2023 - 41 zo dňa 11.08.2023, ktoré nadobudlo právoplatnosť dňa 17.08.2023, bol osobe, ktorú navrhovateľka žiadala vyhlásiť za mŕtvu, ustanovený procesný opatrovník - Z. V., R.. XX.XX.XXXX, D. Z. I. XXX/XX, A. I.. 3. Vyhláška v konaní o vyhlásenie za mŕtveho bola vyvesená na úradnej tabuli Okresného súdu Galanta od 06.09.2023 do 06.09.2024 a súd ňou vyzval každého, kto o tejto osobe niečo vie, má informáciu o tom, kde a kedy zomrela a kde mala posledné bydlisko pred smrťou, aby o tom podal do jedného roka odo dňa vyvesenia vyhlášky na súdnej tabuli, správu súdu. V zákonnej lehote sa žiadna osoba s informáciami o C. T., R.. XX.XX.XXXX neprihlásila.</w:t>
      </w:r>
    </w:p>
    <w:p>
      <w:r>
        <w:t>4. Z rodného listu osoby, ktorá má byť vyhlásená za mŕtvu, vystaveného K. úradom I. dňa XX.XX.XXXX vyplýva, že menovaný C. T. sa narodil dňa XX.XX.XXXX v I.. Rodičmi menovaného boli Z. T., W.. T. a X. T., W.. T.. Z potvrdenia Obce I. zo dňa 10.06.2021 vyplýva, že obec nedisponuje informáciami o bývalých obyvateľoch obce C. T., C. T. O. H. T.. Na úrade sa nenachádza register obyvateľov za obdobie rokov 1918 až 1945 a nemajú konkrétny zoznam o presídlených obyvateľoch. Register obyvateľov v Banskej Bystrici oznámil, že poručiteľ sa v registri nenachádza. 5. Splnomocnený zástupca navrhovateľky na pojednávaní dňa 19.11.2024 uviedol, že sa pridržiava návrhu v celom rozsahu. Za deň smrti poručiteľa navrhol určiť dátum, ktorý predchádza dátumu úmrtia jeho sestry O. Z.. Zo sprostredkovaných informácií ohľadom poručiteľa od rodiny vyplýva, že poručiteľ pred 2. svetovou vojnou žil a zdržiaval sa v rodinnom dome v I. po smrti svojich rodičov sám, kde hospodáril, mal najatých robotníkov a slúžky, avšak nemajú informácie o tom, že by sa oženil, resp. mal deti. Rodina predpokladá, že emigroval do zahraničia ešte pred skončením vojny, a zrejme sa nezúčastnil bojov počas 2. svetovej vojny a s najväčšou pravdepodobnosťou opustil svoje rodisko a odišiel na neznáme miesto. 6. Navrhovateľka na pojednávaní dňa 19.11.2024 sa pripojila k prednesu jej zástupcu a uviedla, že sestra jej babky dlhodobo žila v rodine pani Z., W.. T., ktorá tiež nemala informácie o svojom bratovi, vedela len toľko, že zmizol. Svoj právny záujem odôvodnila tým, že je právnym nástupcom po sestre poručiteľa. 7. Procesná opatrovníčka na pojednávaní dňa 19.11.2024 uviedla, že súhlasí s podaným návrhom, ako aj so všetkými uvedenými skutočnosťami. 8. Podľa § 7 ods. 1, 2 zákona č. 40/1964 Zb. Občiansky zákonník (ďalej len „OZ“), spôsobilosť fyzickej osoby mať práva a povinnosti vzniká narodením. Túto spôsobilosť má aj počaté dieťa, ak sa narodí živé. Smrťou táto spôsobilosť zanikne. Ak smrť nemožno preukázať predpísaným spôsobom, súd fyzickú osobu vyhlási za mŕtvu, ak zistí jej smrť inak. Za mŕtvu súd vyhlási aj nezvestnú fyzickú osobu, ak so zreteľom na všetky okolnosti možno usúdiť, že už nežije. 9. Podľa § 225 ods. 1 zákona č. 161/2015 Z. z. Civilný mimosporový poriadok (ďalej len „CMP“), ak je vzhľadom na všetky okolnosti pravdepodobné, že fyzická osoba nežije, súd vydá verejnú vyhlášku, ktorou vyzve toho, kto má byť vyhlásený za mŕtveho, aby sa prihlásil do jedného roka. 10. Podľa § 225 ods. 2 CMP, súd vo verejnej vyhláške vyzve každého, kto má o fyzickej osobe správy, aby ich podal súdu alebo procesnému opatrovníkovi. 11. Podľa § 225 ods. 3 CMP, súd vo verejnej vyhláške uvedie podstatné okolnosti prípadu a poučenie, že po márnom uplynutí lehoty môže byť fyzická osoba vyhlásená za mŕtvu. 12. Podľa § 228 ods. 1 CMP, ak aj po uplynutí lehoty podľa § 225 ods. 1 je vzhľadom na všetky okolnosti pravdepodobné, že fyzická osoba nežije, súd vyhlási fyzickú osobu za mŕtvu. 13. Podľa § 228 ods. 2 CMP, vo výroku rozsudku súd uvedie presnú identifikáciu fyzickej osoby a deň predpokladanej smrti, prípadne deň, ktorý fyzická osoba pravdepodobne neprežila. 14. Súd na základe vykonaného dokazovania dospel k záveru o dôvodnosti podaného návrhu. Súd má za to, že navrhovateľka relevantnými dôkazmi preukázala naliehavý právny záujem vo veci z hľadiska vysporiadnia podielového spoluvlastníctva. Z predložených dôkazov, najmä z rodného listu menovanej osoby možno dôvodne usúdiť, že táto osoba už nežije. Z vykonaného dokazovania vyplýva, že osoba, ktorá má byť vyhlásená za mŕtvu žila pred druhou svetovou vojnou v Seliciach, kde hospodárila. Zrejme ešte pred skončením druhej svetovej vojny odišla na neznáme miesto. Toho času by mala osoba, ktorá má byť vyhlásená za mŕtvu 128 rokov. Vzhľadom na skutočnosť, že uplynula lehota v zmysle ustanovenia § 225 ods. 1 CMP, od zverejnenia vyhlášky, t.j. odo dňa 06.09.2023 neboli súdu poskytnuté žiadne informácie ohľadom menovanej osoby a s ohľadom tiež na všetky zistené okolnosti, najmä na dátum narodenia menovanej osoby (ktorá by dnes mala 128 rokov) je pravdepodobné, že C. T., R.. XX.XX.XXXX už nežije, preto ju súd s poukazom na § 228 ods. 1 CMP vyhlásil za mŕtvu a za dátum jej smrti stanovil deň 30.06.1979, ktorý s najväčšou pravdepodobnosťou hraničiacou s istotou neprežila, nakoľko by v tento deň dovŕšila vek 83 rokov a priemerný vek dožitia mužov v roku 1980 bol</w:t>
      </w:r>
    </w:p>
    <w:p>
      <w:r>
        <w:t>na úrovni 66,75 rokov. Vo výroku súd fyzickú osobu vyhlásenú za mŕtvu v súlade s citovanými zákonnými ustanoveniami identifikoval menom, priezviskom, dátumom narodenia a označením jeho rodičov, ktorí boli uvedení v jej rodnom liste. 15. O trovách konania súd rozhodol podľa § 52 CMP v spojení s § 58 CMP tak ako je uvedené vo výroku rozsudku. Poučenie: Proti tomuto rozhodnutiu nemožno podať odvolanie, nakoľko sa tohto svojho práva účastníci konania v súlade s ustanovením § 368 Civilného sporového poriadku (ďalej len „CSP“) po vyhlásení rozhodnutia pred súdom účinne vzdali.</w:t>
      </w:r>
    </w:p>
    <w:p/>
    <w:p>
      <w:r>
        <w:t>Zdroj: KAUZIS.SK – https://www.kauzis.sk/judikatura/r/ECLI:SK:OSGA:2024:2323200727.2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