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17T/31/2024 z 21. 11. 2024</w:t>
      </w:r>
    </w:p>
    <w:p>
      <w:r>
        <w:t>Uznesenie Okresného súdu Galanta z 21. novembra 2024, sp. zn. 17T/31/2024, ECLI:SK:OSGA:2024:2324010682.3</w:t>
      </w:r>
    </w:p>
    <w:p>
      <w:r>
        <w:t>Súd: Okresný súd Galanta</w:t>
      </w:r>
    </w:p>
    <w:p>
      <w:r>
        <w:t>Spisová značka: 17T/31/2024</w:t>
      </w:r>
    </w:p>
    <w:p>
      <w:r>
        <w:t>ECLI: ECLI:SK:OSGA:2024:2324010682.3</w:t>
      </w:r>
    </w:p>
    <w:p>
      <w:r>
        <w:t>Dátum vydania: 21. 11. 2024</w:t>
      </w:r>
    </w:p>
    <w:p>
      <w:r>
        <w:t>Forma: Uznesenie</w:t>
      </w:r>
    </w:p>
    <w:p>
      <w:pPr>
        <w:pStyle w:val="Heading2"/>
      </w:pPr>
      <w:r>
        <w:t>Text rozhodnutia</w:t>
      </w:r>
    </w:p>
    <w:p>
      <w:r>
        <w:t>Súd: Spisová značka: Identifikačné číslo súdneho spisu: Dátum vydania rozhodnutia: Meno a priezvisko sudcu, VSÚ: ECLI:</w:t>
      </w:r>
    </w:p>
    <w:p>
      <w:r>
        <w:t>Okresný súd Galanta 17T/31/2024 2324010682 21. 11. 2024 JUDr. Marianna Hosťovecká ECLI:SK:OSGA:2024:2324010682.3</w:t>
      </w:r>
    </w:p>
    <w:p>
      <w:r>
        <w:t>Uznesenie Okresný súd Galanta samosudkyňou JUDr. Mariannou HOSŤOVECKOU v trestnej veci proti obžalovanému A. D. pre pokračovací prečin krádeže podľa § 212 odsek 1 písmeno g) Trestného zákona, na hlavnom pojednávaní konanom v Galante dňa 21. 11. 2024, takto rozhodol: Podľa § 280 odsek 2 Trestného poriadku trestnú vec obžalovaného A. D., nar. XX. XX. XXXX vo C. J., trvale bytom C. J., prechodne bytom (adresa na doručovanie): C. J., N.. V.. H. XXX/X, pre pokračovací prečin krádeže podľa § 212 odsek 1 písmeno g) Trestného zákona, ktorého sa mal dopustiť tak, že „v bode 1/ obžalovaný dňa 07. 12. 2023 v čase o 15:03 hod. v predajni Coop Jednota na ulici H. XX/XX, v meste Š., odcudzil 1 ks fľašu alkoholu značky COOP Gin 38 % 0,5 l v celkovej hodnote 5,- eur, a to takým spôsobom, že prišiel k regálu s alkoholom, odkiaľ vybral fľašu alkoholu značky COOP Gin 38 % 0,5 l, ktorú si vložil do nákupného košíka, prešiel do oddelenia s nealko nápojmi, kde pri paletách s minerálkou postál, fľašu alkoholu značky COOP Gin 38 % 0,5 l si pravou rukou vybral z nákupného košíka a následne fľašu ginu vložil pod svoju bundu čiernej farby, ktorú mal na sebe v tom čase oblečenú, a s takto ukrytým tovarom prešiel cez pokladničnú zónu predajne Coop Jednota bez zaplatenia, a týmto konaním spôsobil spoločnosti Coop Jednota Galanta, spotrebné družstvo, so sídlom Revolučná štvrť 953, Galanta, IČO: 00 168 840, celkovú škodu vo výške 5,- eur, hoci bol dňa 01. 12. 2023 za priestupok proti majetku drobnú krádež postihnutý blokovou pokutou č. A 2200218919 nezaplatenou na mieste vo výške 20,- eur, v bode 2/ obžalovaný dňa 18. 12. 2023 v čase o 18:07 hod. v predajni Coop Jednota na ulici H. XX/XX, v meste Š., odcudzil 1 ks fľašu alkoholu značky Rum Professore 38 % 0,5 l v celkovej hodnote 13,20 eura, a to takým spôsobom, že prišiel k regálu s alkoholom, odkiaľ vybral fľašu alkoholu značky Rum Professore 38 % 0,5 l, ktorú držal vo svojej ľavej ruke, a takto prešiel do oddelenia s drogériou, kde si ffašu alkoholu značky Rum Professore 38 % 0,5 1 chytil do svojej pravej ruky a ako kráčal popri regále, túto fľašu rumu vložil pod svoju bundu čiernej farby, ktorú mal na sebe v tom čase oblečenú, a s takto ukrytým tovarom prešiel cez pokladničnú zónu predajne Coop Jednota bez zaplatenia, a týmto konaním spôsobil spoločnosti Coop Jednota Galanta, spotrebné družstvo, so sídlom Revolučná štvrť 953, Galanta, IČO: 00 168 840, celkovú škodu vo výške 13,20 eura, hoci bol dňa 01. 12. 2023 za priestupok proti majetku - drobnú krádež postihnutý blokovou pokutou č. A 2200218919 nezaplatenou na mieste vo výške 20,- eur,“ postupuje Okresnému úradu Šaľa na prejednanie priestupku. odôvodnenie:</w:t>
      </w:r>
    </w:p>
    <w:p>
      <w:r>
        <w:t>Dňa 03. 06. 2024 podal prokurátor Okresnej prokuratúry Galanta obžalobu zo dňa 09. 05. 2022 pod č. X N. XX/XX/XXXX na obžalovaného pre pokračovací prečin krádeže podľa § 212 odsek 1 písmeno g) Trestného zákona. Týmto trestným činom mal obžalovaný spôsobiť škodu vo výške 18,20 eura. Dňa 06. 08. 2024 nadobudol účinnosť zák. č. 40/2024 Z.z., ktorým sa mení a dopĺňa zák. č. 300/2005 Z.z. Trestný zákon. V zmysle prijatej novely: Podľa § 125 ods. 1 veta prvá Tr. zák., Škodou malou sa rozumie škoda prevyšujúca sumu 700 eur. Podľa § 212 ods. 1 písm. g) Tr. zák., účinného do 05. 08. 2024, Kto si prisvojí cudziu vec tým, že sa jej zmocní a bol za obdobný čin v predchádzajúcich dvanástich mesiacoch postihnutý, potrestá sa odňatím slobody až na dva roky. Podľa § 84 Tr. zák., Trestnosť činu, ktorý mal v čase spáchania znaky niektorého trestného činu uvedeného v osobitnej časti tohto zákona, zaniká, ak neskorší zákon ustanoví, že tento čin nie je trestným činom. Dôvodom zániku trestnosti trestného činu sa rozumejú okolnosti, ktoré nastali po spáchaní trestného činu. Okolnosti spôsobujúce zánik trestnosti činu sú upravené v Trestnom zákone, konkrétne v § 13 ods. 3, § 14 ods. 3, § 21 ods. 2 a § 84 až 88. V prípade ust. § 84 Tr. zák. ide o generálne ustanovenie, podľa ktorého pri splnení určenej podmienky, napríklad pri zmene zákona, zanikajú trestné dôsledky trestného činu, ktorý inak v čase, keď k nemu došlo, spĺňal všetky pojmové náležitosti trestného činu. Z uvedeného vyplýva, že údajným trestným činom nebola spôsobená ani malá škoda. S účinnosťou od 06. 08. 2024 konanie páchateľa podľa § 212 ods. 1 písm. g) Tr. zák. účinného do 05. 08. 2024 už nie je trestným činom. Podľa § 280 ods. 2 Tr. por., Súd postúpi vec inému orgánu, ak zistí, že nejde o trestný čin, ale žalovaný skutok by mal iný orgán prejednať ako priestupok, služobné previnenie alebo disciplinárne previnenie, o ktorých je tento orgán príslušný rozhodovať. V danom prípade konanie obžalovaného možno posudzovať ako priestupok proti majetku podľa § 50 ods. 1 zák. č. 372/1990 Zb. o priestupkoch, pričom podľa § 20 ods. 1 a ods. 2 cit. zák. nezanikla zodpovednosť za priestupok, nakoľko trestné stíhanie bolo začaté dňa 26. 01. 2024 pre skutok 1/ ako aj pre skutok 2/ a k spáchaniu skutkov malo dôjsť dňa 07. 12. 2023 v bode 1/ a dňa 18. 12. 2023 v bode 2/. Vzhľadom k tomu súd postúpil vec na prejednanie príslušnému Okresnému úradu. Poučenie: Proti tomuto uzneseniu môže podať sťažnosť prokurátor na Okresnom súde Galanta do 3 pracovných dní odo dňa jeho oznámenia (§ 280 ods. 3 Tr. por.). Podaná sťažnosť má odkladný účinok.</w:t>
      </w:r>
    </w:p>
    <w:p/>
    <w:p>
      <w:r>
        <w:t>Zdroj: KAUZIS.SK – https://www.kauzis.sk/judikatura/r/ECLI:SK:OSGA:2024:2324010682.3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