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12Pc/23/2024 z 26. 11. 2024</w:t>
      </w:r>
    </w:p>
    <w:p>
      <w:r>
        <w:t>Rozsudok bez odôvodnenia Okresného súdu Galanta z 26. novembra 2024, sp. zn. 12Pc/23/2024, ECLI:SK:OSGA:2024:2324201650.2</w:t>
      </w:r>
    </w:p>
    <w:p>
      <w:r>
        <w:t>Súd: Okresný súd Galanta</w:t>
      </w:r>
    </w:p>
    <w:p>
      <w:r>
        <w:t>Spisová značka: 12Pc/23/2024</w:t>
      </w:r>
    </w:p>
    <w:p>
      <w:r>
        <w:t>ECLI: ECLI:SK:OSGA:2024:2324201650.2</w:t>
      </w:r>
    </w:p>
    <w:p>
      <w:r>
        <w:t>Dátum vydania: 26. 11. 2024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12Pc/23/2024 2324201650 26. 11. 2024 JUDr. Myrtill Vojteková ECLI:SK:OSGA:2024:2324201650.2</w:t>
      </w:r>
    </w:p>
    <w:p>
      <w:r>
        <w:t>Rozsudok bez odôvodnenia Okresný súd Galanta v konaní vedenom pred sudkyňou JUDr. Myrtill Vojtekovou, v právnej veci navrhovateľa: A. B., nar. XX.XX.XXXX, trvale bytom C. D. E. XXX a manželky navrhovateľa: F. B., G. H., nar. XX.XX.XXXX, trvale bytom C. D. E. XXX, o návrhu navrhovateľa na rozvod manželstva, takto rozhodol: I. Manželstvo účastníkov konania uzatvorené dňa X.X.XXXX E. B., zapísané v knihe manželstiev matričného úradu B., vo zväzku XX, G. XXXX, strana XXX, por. č. XX sa rozvádza. II. Žiaden z účastníkov nemá nárok na náhradu trov konania. Poučenie: Proti tomuto rozsudku nemožno podať odvolanie, nakoľko sa tohto svojho práva účastníci konania v súlade s ustanovením § 368 Civilného sporového poriadku (ďalej len „CSP“)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CSP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https://www.kauzis.sk/judikatura/r/ECLI:SK:OSGA:2024:2324201650.2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