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5P/75/2025 z 19. 6. 2025</w:t>
      </w:r>
    </w:p>
    <w:p>
      <w:r>
        <w:t>Uznesenie Okresného súdu Galanta z 19. júna 2025, sp. zn. 5P/75/2025, ECLI:SK:OSGA:2025:2325201656.2</w:t>
      </w:r>
    </w:p>
    <w:p>
      <w:r>
        <w:t>Súd: Okresný súd Galanta</w:t>
      </w:r>
    </w:p>
    <w:p>
      <w:r>
        <w:t>Spisová značka: 5P/75/2025</w:t>
      </w:r>
    </w:p>
    <w:p>
      <w:r>
        <w:t>ECLI: ECLI:SK:OSGA:2025:2325201656.2</w:t>
      </w:r>
    </w:p>
    <w:p>
      <w:r>
        <w:t>Dátum vydania: 19. 6. 2025</w:t>
      </w:r>
    </w:p>
    <w:p>
      <w:r>
        <w:t>Forma: Uznesenie</w:t>
      </w:r>
    </w:p>
    <w:p>
      <w:pPr>
        <w:pStyle w:val="Heading2"/>
      </w:pPr>
      <w:r>
        <w:t>Text rozhodnutia</w:t>
      </w:r>
    </w:p>
    <w:p>
      <w:r>
        <w:t>Súd: Spisová značka: Identifikačné číslo súdneho spisu: Dátum vydania rozhodnutia: Meno a priezvisko sudcu, VSÚ: ECLI:</w:t>
      </w:r>
    </w:p>
    <w:p>
      <w:r>
        <w:t>Okresný súd Galanta 5P/75/2025 2325201656 19. 06. 2025 JUDr. Daša Szabó ECLI:SK:OSGA:2025:2325201656.2</w:t>
      </w:r>
    </w:p>
    <w:p>
      <w:r>
        <w:t>Uznesenie Okresný súd Galanta vo veci starostlivosti súdu o maloleté deti A.: A., nar. XX.XX.XXXX a B., nar. XX.XX.XXXX, bytom u matky, v konaní zastúpené kolíznym opatrovníkom Úradom práce, sociálnych vecí a rodiny Galanta, deti rodičov – matky: C. D. A., nar. XX.XX.XXXX, trvale bytom E. XXXX/XX, B. a otca: F. G. A., nar. XX.XX.XXXX, trvale bytom E. XXXX/XX, B., v konaní zastúpený: JUDr. Ivana Zmeková, PhD., advokátka, so sídlom Zámocká 18, Bratislava, o návrhu otca na uloženie výchovného opatrenia a na nariadenie neodkladného opatrenia, takto rozhodol: Návrh na nariadenie neodkladného opatrenia sa zamieta. odôvodnenie: 1. Otec sa návrhom doručeným Okresnému súdu Galanta dňa 22.05.2025, doplneným dňa 06.06.2025, domáhal uloženia výchovného opatrenia obom rodičom, ako aj maloletým deťom spočívajúceho v povinnosti podrobiť sa odbornému poradenstvu v špecializovanom zariadení H. I., v rozsahu 30 hodín, za účelom zlepšenia vzťahov medzi rodičmi, medzi otcom a deťmi a zlepšenia komunikácie medzi sebou navzájom ako aj zlepšenia rodičovských zručností. Alternatívne navrhol, aby súd, pokiaľ by mal za to, že je v danej veci potrebné bezodkladne uložiť výchovné opatrenie, uložil výchovné opatrenie neodkladným opatrením, ktorým bude nahradené rozhodnutie vo veci samej. 2. Otec svoj návrh na nariadenie neodkladného opatrenia odôvodnil tým, že medzi účastníkmi je vedené konanie sp. zn. XX/XX/XXXX, v ktorom bol vydaný rozsudok zo dňa 01.10.2024 o rozvode manželstva a úprave pomerov manželov k maloletým deťom na čas po rozvode manželstva, proti ktorému podali obaja rodičia odvolanie, o ktorom je vedené na odvolacom súde konanie. Otec v rámci odvolacieho konania podal okrem iného aj návrh na nariadenie neodkladného opatrenia na úpravu styku otca s maloletým B., ako aj návrh na uloženie výchovného opatrenia. O návrhu otca na nariadenie neodkladného opatrenia ohľadne úpravy styku otca s maloletým B. odvolací súd rozhodol (síce odlišne od návrhu otca) uznesením č. k. XXXXXXX/X/XXXX-XXX zo dňa 07.05.2025 tak, že styk otca s maloletým upravil, nakoľko styk otca sa s maloletým nerealizuje od 10/2024, čo nie je v jeho záujme. Vo vzťahu k maloletej A. otec vzhľadom na jej vek nežiadal úpravu styku súdnym rozhodnutím. Otec však pochopiteľne má záujem o styk aj s dcérou A.. Styk otca s maloletým sa v súlade s uvedeným rozhodnutím odvolacieho súdu nerealizuje. Dokonca maloletý odmieta na styk s otcom ísť. Otec sa pokúsil o realizáciu styku so synom dňa 13.05.2025. Prítomná bola i matka, ktorá si „stretnutie“ otca so synom od začiatku nahrávala na mobilný telefón. Otec si je vedomý toho, že názor maloletého dieťaťa je dôležitý a tento je potrebné zohľadniť. Avšak, v danej veci je názor maloletých detí výrazným spôsobom ovplyvnený matkou, keďže iba výlučne v jej výchovnom prostredí sa maloleté deti nachádzajú. Od februára 2024 býva maloletý B. mimo spoločnej domácnosti s otcom, od ktorého času sa s otcom stretával spravidla len 1x do týždňa na pár hodín. Do odchodu maloletého zo spoločnej domácnosti s otcom bol však otec plnohodnotnou súčasťou života maloletého (a samozrejme aj ostatných detí). Po tom, čo deti zostali vo výlučnom výchovnom prostredí matky, sa ich postoj voči otcovi rapídne zmenil. Deti súd doslova sýtené jednostranným a negatívne zameraným postojom a názorom matky na otca (ktorý</w:t>
      </w:r>
    </w:p>
    <w:p>
      <w:r>
        <w:t>nekriticky preberajú). Matka po prijatí rozhodnutia rozviesť sa tento svoj postoj prenáša aj na deti, ktoré sa vo svojom nezrelom snažia matku chrániť, pričom vedia a cítia, že kontakt otca s deťmi matke prekáža, z dôvodu ktorého sa jej predstavám prispôsobujú. Deti sú matkou permanentne vystavované konfliktu lojality. Uvedené však nie je správne. Súčasný stav nie je v záujem maloletých detí. Deti sa otcovi vzďaľujú, ich vzťah deštruuje značným spôsobom, pričom tento sa môže stať napokon nezvrátiteľným. Od rozhodnutia súdu prvej inštancie sa situácia zhoršila. Po rozhodnutí súdu prvej inštancie, proti ktorému sa otec (ako aj matka) odvolali, sa otec snažil vyzdvihovať syna aspoň zo školy, čo matka namietala. Otec sa snažil o stretnutie so synom, opakovane neúspešne. Komunikácia otca so B. môže prebiehať výlučne prostredníctvom matky. Ak je aj naozaj postoj maloletého B. ako aj maloletej A. k styku s otcom v súčasnosti odmietavý je o to viac potrebné, aby sa obnovilo stretávanie otca s maloletými deťmi, aby došlo k obnoveniu ich vzťahu, a to aj za odbornej pomoci, ktorá je vzhľadom na nepriaznivú rodinnú situáciu trvajúcu celé mesiace, nevyhnutná. Otec je toho názoru, že situácia je vážna a je zrejmé, že túto rodičia nedokážu zvládnuť sami. 3. V doplnení návrhu označenom ako „Oznámenie podstatných skutočností“ zo dňa 06.06.2025 otec ďalej uviedol, že od podania návrhu na nariadenie neodkladného opatrenia došlo k viacerým podstatným skutočnostiam. Otec opätovne poukázal na skutočnosť, že styk sa otca s maloletým B. ani s maloletou A. nerealizuje. Postoj maloletých detí je determinovaný postojom a prostredím matky. Komunikácia medzi rodičmi nie je na požadovanej úrovni, nie je dostačujúca. Vzťahy medzi rodičmi sú vyhrotené, veľmi napäté. Rodina nedokáže sama eliminovať dopady rozpadu rodiny na účastníkov. Aj uvedené zásadné skutočnosti sú dôvodom pre uloženie výchovného opatrenia v danej veci, a to čím skôr. Bez odbornej pomoci bude napravenie vzťahov medzi rodičmi navzájom, ako aj vzťahov medzi rodičmi a deťmi a zlepšenie komunikácie najmä medzi rodičmi, len veľmi ťažko možné, ak vôbec. 4. Súd sa oboznámil s návrhom otca na nariadenie neodkladného opatrenia s prílohami a zistil nasledujúci skutkový a právny stav. 5. Maloletý B. (vo veku 8 rokov) a maloletá A. (vo veku 16 rokov) pochádzajú z manželského vzťahu rodičov. Rozsudkom Okresného súdu Galanta č. k. XX/XX/XXXX-XX zo dňa 01.10.2024 súd rozviedol manželstvo rodičov maloletých detí a upravil výkon práv a povinností rodičov k maloletým deťom na čas po rozvode manželstva. Predmetný rozsudok nie je právoplatný, nakoľko voči nemu podali obaja rodičia odvolanie a toho času prebieha odvolacie konanie. 6. Podľa § 2 ods. 1 zákona č. 161/2015 Z. z. Civilný mimosporový poriadok (ďalej len CMP), na konania podľa tohto zákona sa použijú ustanovenia Civilného sporového poriadku, ak tento zákon neustanovuje inak. 7. Podľa § 324 ods. 1 zákona č. 160/2015 Z. z. Civilný sporový poriadok (ďalej len CSP), pred začatím konania, počas konania a po jeho skončení súd môže na návrh nariadiť neodkladné opatrenie. 8. Podľa § 324 ods. 2 CSP, na konanie o návrhu na nariadenie neodkladného opatrenia je príslušný okresný súd.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w:t>
      </w:r>
    </w:p>
    <w:p>
      <w:r>
        <w:t>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326 ods. 2 CSP, k návrhu musí navrhovateľ pripojiť listiny, na ktoré sa odvoláva. 14. Podľa § 328 ods. 1 CSP, ak súd nepostupoval podľa § 327, nariadi neodkladné opatrenie, ak sú splnené podmienky podľa § 325 ods. 1, inak návrh na nariadenie neodkladného opatrenia zamietne.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330 ods. 1 CSP, súd môže určiť, že neodkladné opatrenie bude trvať len po určený čas. 18. Podľa § 330 ods. 2 CSP, ak to povaha veci pripúšťa, súd môže nariadiť neodkladné opatrenie, ktorého obsah by bol totožný s výrokom vo veci samej. 19. Podľa § 360 ods. 1 CMP, neodkladné opatrenie možno nariadiť aj bez návrhu v konaniach, ktoré možno začať aj bez návrhu. 20. Podľa § 159 CSP, začatie konania bráni tomu, aby o tom istom spore prebiehalo na súde iné konanie. Ak na súde prebieha o tom istom spore iné konanie, súd zastaví konanie, ktoré sa začalo neskôr. 21. Podľa § 161 ods. 1 CSP, ak tento zákon neustanovuje inak, súd kedykoľvek počas konania prihliada na to, či sú splnené podmienky, za ktorých môže konať a rozhodnúť (ďalej len "procesné podmienky"). 22. Podľa § 161 ods. 2 CSP, ak ide o nedostatok procesnej podmienky, ktorý nemožno odstrániť, súd konanie zastaví. 23.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w:t>
      </w:r>
    </w:p>
    <w:p>
      <w:r>
        <w:t>24. Po oboznámení sa s návrhom otca maloletých detí (ktorý súd podľa jeho obsahu vyhodnotil ako návrh na nariadenie neodkladného opatrenia), súd dospel k záveru, že v danom prípade nie je dôvodné nariaďovať neodkladné opatrenie tak, ako to vo svojom návrhu žiadal navrhovateľ. Nariadenie neodkladného opatrenia totiž prichádza do úvahy len vtedy, ak je potrebné, aby boli pomery dočasne upravené alebo ak je obava, že by bola exekúcia ohrozená. Vo veciach, týkajúcich sa starostlivosti o maloleté deti, prichádza nariadenie neodkladného opatrenia do úvahy aj vtedy, ak je to v záujme maloletých detí, t. j. napríklad, ak by bol bezprostredne ohrozený život, zdravie, zdravý vývin, výchova či výživa maloletých detí. Neodkladné opatrenie má byť len dočasným opatrením na vyriešenie bezprostrednej hrozby, na zabránenie ujmy, ktorá by mohla u maloletých detí nastať, ak by súd ihneď nerozhodol. 25. Otec sa svojím návrhom domáha uloženia výchovného opatrenia neodkladným opatrením, spočívajúceho v povinnosti rodičov aj maloletých detí podrobiť sa odbornému poradenstvu v špecializovanom zariadení H. I. J., v rozsahu 30 hodín, za účelom zlepšenia vzťahov medzi rodičmi, medzi otcom a deťmi a zlepšenia komunikácie medzi sebou navzájom ako aj zlepšenia rodičovských zručností. Neodkladným opatrením však nemožno podľa názoru súdu uložiť výchovné opatrenie tak, ako to otec navrhuje. O nariadení výchovného opatrenia podľa § 37 Zákona o rodine súd rozhoduje rozsudkom v konaní vyžadujúcom si postup ako v konaní vo veci samej (t.j. nariadenie pojednávania, vykonanie dokazovania v rozsahu potrebnom na zistenie skutočného stavu veci a na vydanie rozhodnutia vo veci samej). V zmysle záverov rodinno-právneho kolégia Krajského súdu v Trnave, výchovné opatrenie, resp. povinnosť zúčastniť sa na psychologickom poradenstve sa ukladá v konaní vo veci samej a nie vo forme neodkladného opatrenia, či procesného uznesenia (porovnaj uznesenie Krajského súdu v Trnave sp. zn. XXXXXXX/X/XXXX zo dňa 07.05.2025, bod 20. odôvodnenia). 26. Súd zároveň poukazuje na skutočnosť, že o návrhu otca na uloženie výchovného opatrenia formou neodkladného opatrenia v obdobnom znení, resp. na základe obdobných skutkových okolností už rozhodoval Krajský súd v Trnave, ktorý návrh otca v tejto časti zamietol, a to uznesením č. k. XXXXXXX/X/XXXX-XXX zo dňa 07.05.2025, ktoré je prílohou jeho návrhu. Nariadeniu otcom žiadaného neodkladného opatrenia tak bráni aj nedostatok procesnej podmienky, ktorý nemožno odstrániť, v podobe skôr začatého konania v tej istej veci - o návrhu otca, ktorý sa týka toho istého nároku a tých istých osôb, na základe totožných skutkových okolností. 27. Vzhľadom na uvedené skutočnosti súd dospel k záveru, že v danom prípade neboli splnené zákonné predpoklady pre rozhodnutie súdu o nariadení neodkladného opatrenia, preto súd návrh otca na nariadenie neodkladného opatrenia zamietol. 28. Súd záverom poznamenáva, že otcom tvrdené skutočnosti budú predmetom dokazovania v konaní vo veci samej. Poučenie: Proti tomuto rozhodnutiu je možné podať odvolanie na Okresnom súde Galanta v lehote do 15 dní odo dňa jeho doručenia. 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 V prípade, že povinný dobrovoľne neplní čo mu ukladá vykonateľné rozhodnutie, môže oprávnený podať návrh na vykonanie exekúcie podľa zákona č. 233/1995 Z.z., a v prípade, že ide o rozhodnutie o starostlivosť o maloletého, styk s maloletým alebo iná ako peňažná povinnosť vo vzťahu k maloletému návrh na súdny výkon rozhodnutia podľa štvrtej časti CMP.</w:t>
      </w:r>
    </w:p>
    <w:p/>
    <w:p>
      <w:r>
        <w:t>Zdroj: KAUZIS.SK – https://www.kauzis.sk/judikatura/r/ECLI:SK:OSGA:2025:2325201656.2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