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35Csp/29/2025 z 10. 9. 2025</w:t>
      </w:r>
    </w:p>
    <w:p>
      <w:r>
        <w:t>Rozsudok Okresného súdu Galanta z 10. septembra 2025, sp. zn. 35Csp/29/2025, ECLI:SK:OSGA:2025:6124415744.3</w:t>
      </w:r>
    </w:p>
    <w:p>
      <w:r>
        <w:t>Súd: Okresný súd Galanta</w:t>
      </w:r>
    </w:p>
    <w:p>
      <w:r>
        <w:t>Spisová značka: 35Csp/29/2025</w:t>
      </w:r>
    </w:p>
    <w:p>
      <w:r>
        <w:t>ECLI: ECLI:SK:OSGA:2025:6124415744.3</w:t>
      </w:r>
    </w:p>
    <w:p>
      <w:r>
        <w:t>Dátum vydania: 10.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35Csp/29/2025 6124415744 10. 09. 2025 Mgr. Zuzana Dojčánová ECLI:SK:OSGA:2025:6124415744.3</w:t>
      </w:r>
    </w:p>
    <w:p>
      <w:r>
        <w:t>ROZSUDOK V MENE SLOVENSKEJ REPUBLIKY Okresný súd Galanta v konaní pred sudkyňou Mgr. Zuzanou Dojčánovou, v právnej veci žalobcu: Orange Slovensko, a.s., IČO: 35 697 270, so sídlom Bratislava, Metodova č. 8, v konaní právne zastúpený: Bobák, Bollová a spol., s.r.o. advokátska kancelária, IČO: 35 855 673, so sídlom Bratislava, Tomášikova č. 28, proti žalovanej: A. B., nar. X.XX.XXXX, trvalo bytom Obec Dolná Streda, o zaplatenie 686,47 Eur s prísl. a zmluvnou pokutou vo výške 126,96 Eur, takto rozhodol: I. Žalovaná je povinná zaplatiť žalobcovi sumu vo výške 686,47 Eur spolu so zmluvnou pokutou vo výške 126,96 Eur a úrokom z omeškania vo výške 9,5% ročne zo sumy 813,43 Eur od 07.02.2024 do zaplatenia, do troch dní od právoplatnosti tohto rozhodnutia. II. Žalovaná je povinná zaplatiť žalobcovi náhradu trov konania v rozsahu 100% o výške tejto náhrady bude rozhodnuté samostatným uznesením.</w:t>
      </w:r>
    </w:p>
    <w:p>
      <w:r>
        <w:t>s tým, že</w:t>
      </w:r>
    </w:p>
    <w:p>
      <w:r>
        <w:t>odôvodnenie: 1. Žalobca sa žalobou, v rámci upomínacieho konania, domáhal zaplatenia sumy vo výške 52,59 Eur, sumy vo výške 633,88 Eur, a to spolu so zmluvnou pokutou vo výške 126,96 Eur a s úrokom z omeškania vo výške 9,50 % ročne zo sumy 813,43 Eur od 7.2.2024 do zaplatenia a nahradenia trov predmetného konania. Svoju žalobu odôvodnil tým, že so žalovanou uzatvoril zmluvu č. C., na základe ktorej žalobca žalovanej vypožičal SIM - kartu s telefónnym číslom uvedeným v zmluve. Žalobca pri uzavretí Dodatku k Zmluve predal žalovanej telekomunikačné zariadenie za kúpnu cenu uvedenú v Dodatku a s dohodnutou zmluvnou pokutou. Žalobca pri uzavretí Dodatku zohľadnil pri určení zmluvnej pokuty výšku zľavy poskytnutej žalovanej pri predaji mobilného zariadenia. Dohodnutá zmluvná pokuta nie je vyššia ako výška zľavy, ktorá bola pri predaji zariadení žalovanej poskytnutá. Zohľadnil aj časový aspekt uloženia zmluvnej pokuty a čas, kedy si žalovaná prestala plniť zmluvné povinnosti a tomu prispôsobil aj výšku uplatňovanej zmluvnej pokuty. Zmluvná pokuta sa znižuje o pomernú časť za každý mesiac zmluvnej viazanosti, po ktorý žalovaná dodržala dohodnuté zmluvné podmienky. 2. Žalovaná riadne a včas neuhradila cenu poskytnutých služieb v sume 52,59 Eur, v dôsledku čoho porušila zmluvné povinnosti a v zmysle Dodatku k Zmluve je povinná zaplatiť žalobcovi aj zmluvnú pokutu v celkovej výške 126,96 Eur. Zmluvná pokuta bola vypočítaná v súlade s dodatkom k zmluve, v ktorom bola dohodnutá vo výške 138,50 Eur a na základe pravidiel jej výpočtu sa jej výška znížila v závislosti od toho, koľko celých mesiacov uplynulo od uzatvorenia dodatku k zmluve (XX.X.XXXX) do okamihu porušenia zmluvnej povinnosti žalovanou (XX.X.XXXX); žalovaná viazanosť nedodržala po dobu 23 mesiacov.</w:t>
      </w:r>
    </w:p>
    <w:p>
      <w:r>
        <w:t>3. Žalobca ďalej so uzavrel so žalovanou aj splátkovú zmluvu č. XXXXXXXXXX. V uvedenej zmluve sa žalovaná zaviazala uhradiť v mesačných splátkach zvyšnú časť kúpnej ceny za poskytnuté telekomunikačné zariadenie. Žalovaná splátky neuhrádzala, čím porušila zmluvné povinnosti a žalobca jej zosplatnil aj zvyšné neuhradené splátky spolu v sume 633,88 Eur. V dohode o splátkach článok 1 bod 1.1 sa žalovaná zaviazala sumu 661,44 Eur uhradiť v 24 mesačných splátkach v sume 27,56 Eur. Žalovaná neuhradila 23 splátok. 4. Žalobca pokusom o pokonávku oznámil žalovanej sumu neuhradených faktúr za jednotlivé mesiace, nezaplatených splátok a výšku zmluvnej pokuty a vyzval ju na ich úhradu v dodatočnej lehote. Žalovaná na pokus o pokonávku nereagovala žiadnym spôsobom. Žalobca si okrem dlžných súm uplatňuje aj úrok z omeškania z celkovej dlžnej sumy počnúc dňom nasledujúcim po uplynutí lehoty na dodatočné plnenie uvedenej v pokuse o pokonávku, t.j. od X.X.XXXX, nakoľko žalovaná sa neplnením si svojich povinností dostala do omeškania s peňažným plnením. 5. Okresný súd Banská Bystrica v upomínacom konaní dňa XX.XX.XXXX vydal vo veci platobný rozkaz pod sp. zn. 22Up/1805/2024, ktorý sa však nepodarilo doručiť žalovanej do vlastných rúk. 6. Podľa ustanovenia § 10 ods. 3 zákona o upomínacom konaní, ak žalobca v lehote podľa odseku 1, podá návrh na pokračovanie v konaní, platobný rozkaz sa zrušuje, súd postúpi vec do 5 pracovných dní príslušnému súdu na jej prejednanie podľa Civilného sporového poriadku a žalobcu o tom upovedomí. 7. Keďže vyššie uvedený platobný rozkaz sa žalovanej do vlastných rúk doručiť nepodarilo a žalobca v lehote stanovenej zákonom súdu oznámil, že žiada v konaní pokračovať, spis z upomínacieho súdu bol dňa XX.X.XXXX postúpený na ďalšie konanie tunajšiemu súdu, ako súdu miestne príslušnému súdu, podľa posledného evidovaného trvalého pobytu žalovanej. O uvedenom bol žalobca upovedomený. 8. Žaloba spolu s výzvou na vyjadrenie sa k nej, bola podľa postupu v zmysle Civilného sporového poriadku doručená žalovanej, ktorá sa však k nej žiadnym spôsobom nevyjadrila. Uplatnenú pohľadávku nijako nenamietala ani nerozporovala. 9. Podanie žaloby v danej veci bolo oznámené na úradnej tabuli súdu Oznámením X.X.XXXX, ktoré bolo vyvesené dňa X.X.XXXX a zvesené dňa XX.X.XXXX.</w:t>
      </w:r>
    </w:p>
    <w:p>
      <w:r>
        <w:t>zo dňa</w:t>
      </w:r>
    </w:p>
    <w:p>
      <w:r>
        <w:t>10.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11.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12. Dňa X.X.XXXX bolo na úradnej tabuli a webovej stránke súdu oznámené, že dňa XX.X.XXXX o 12.30 hod. v pojednávacej miestnosti P2 bude vo veci verejne vyhlásený rozsudok podľa ustanovenia § 297 C.s.p. v spojitosti s ustanovením § 219 ods. 3 C.s.p. 13. Súd vo veci vykonal dokazovanie žalobou žalobcu a oboznámením sa s listinnými dôkazmi predloženými zo strany žalobcu a to: Zmluva o poskytovaní verejne dostupných služieb s Dodatkom, Dohoda o splátkach, vystavené a neuhradené faktúry, Pokus o pokonávku zo dňa XX.XX.XXXX, výzva na zaplatenie dlhu pred podaním žaloby zo dňa XX.X.XXXX, ako aj s ostatným spisovým materiálom vzťahujúcim sa na danú vec a zistil tento skutkový a právny stav veci: 14. Medzi žalobcom a žalovanou došlo k uzavretiu Zmluvy o poskytovaní verejne dostupných služieb č. C. D. E. XX.X.XXXX, na základe ktorej žalovaná obdržala SIM kartu, prostredníctvom ktorej jej žalobca umožnil využívať telekomunikačné služby poskytované žalobcom. Bol jej poskytnutý účastnícky program: Stredný paušál a ďalšie služby presne špecifikované v zmluve.</w:t>
      </w:r>
    </w:p>
    <w:p>
      <w:r>
        <w:t>15. V súvislosti so zmluvou bol uzavretý aj Dodatok, predmetom ktorého bola aktivácia zvolených účastníckych programov a dohoda o predaji telekomunikačného zariadenia so zľavou z jeho spotrebiteľskej ceny. V Dodatku bolo presne špecifikované telekomunikačné zariadenie, ktoré sa odpredáva ako aj cena, za ktorú sa odpredáva. V bode 1.2 Dodatku bolo ďalej uvedené, že účastník si je vedomý, aká je bežná maloobchodná (spotrebiteľská) cena mobilného telefónu bez zľavy a že mobilný telefón je mu predávaný za zvýhodnenú kúpnu cenu len z toho dôvodu, že sa zaviazal užívať služby poskytované prostredníctvom SIM karty v zmysle dodatku po dobu dohodnutú v bode 2.4 Dodatku 24 mesiacov. 16. Poskytnutá zľava na telekomunikačné zariadenie a účastnícky program bola podmienená tým, že žalovaná splní všetky podmienky dojednané v bode 2 Dodatku, riadne a včas na základe faktúr uhradí kúpnu cenu zakúpeného telekomunikačného zariadenie a zotrvá po celú dobu, na ktorú sa zaviazala v bode 2.3 ako aktívny užívateľ spoločnosti Orange Slovensko. V prípade porušenia podmienok dojednaných v Zmluve a jej Dodatku si strany dojednali v bode 2.6 Dodatku zmluvnú pokutu, a to vo výške 138,50 Eur. 17. Výška zmluvnej pokuty a spôsob jej výpočtu, ako aj výška a spôsob výpočtu dlžnej zmluvnej pokuty, uplatnenej v predmetnom konaní, je uvedený a rozpísaný v bode 2.6 Dodatku k Zmluve o poskytovaní verejne dostupných služieb. 18. Okrem zmluvy o poskytovaní verejných služieb a dodatku, strany sporu uzatvorili aj Dohodu o splátkach č. XXXXXXXXXX, predmetom ktorej bola dohoda o splátkach kúpnej ceny vo výške 880,50 Eur za zariadenie - C. F. XX XXXG. H.. Na základe uvedenej dohody sa žalovaná zaviazala zaplatiť prvú časť kúpnej ceny zariadenia vo výške 219,06 Eur bez zbytočného odkladu po jej uzavretí a zvyšnú prislúchajúcu sumu vo výške 661,44 Eur v 24 splátkach po 27,56 Eur mesačne. Podľa bodu 2.3 písm. a) Dohody o splátkach sa zmluvné strany dohodli, že celá nezaplatená zvyšná časť kúpnej ceny sa stáva splatnou, a teda podnik je oprávnený žiadať o zaplatenie celej nezaplatenej časti zvyšnej kúpnej ceny a kupujúci je povinný celú nezaplatenú časť zvyšnej kúpnej ceny zaplatiť v prípadoch ak kupujúci bude v omeškaní so zaplatením ktorejkoľvek splátky zvyšnej časti kúpnej ceny po dobu minimálne troch mesiacov; v takom prípade sa stáva celá nezaplatená časť zvyšnej kúpnej ceny splatnou 15 dní odo dňa doručenia upozornenia kupujúcemu, že podnik si uplatní právo na zaplatenie celej nezaplatenej časti zvyšnej kúpnej ceny, alebo v iný, neskorší dátum, určený v uvedenom upozornení. 19. Žalobca vystavil žalovanej nasledovné faktúry: č. XXXXXXXXXX, I. XXXXXXXXXX a č. XXXXXXXXXX, ktoré celkom zneli na sumu vo výške 52,59 Eur. Uvedené faktúry žalovaná v lehote ich splatnosti neuhradila. 20. Z pokusu o pokonávku zo dňa XX.XX.XXXX súd zistil, že žalobca žalovanej oznámil, že voči nej eviduje pohľadávku vo výške 110,24 Eur, ktorá zahŕňa nezaplatené splátky zvyšnej kúpnej ceny za zariadenie po splatnosti, so zaplatením ktorých je v omeškaní viac ako 3 mesiace. Vzhľadom k tomu žalobca upozornil žalovanú, že ak najneskôr do 15 dní od doručenia tohto upozornenia nezaplatí dlžnú sumu, uplynutím uvedenej doby sa jej ruší výhoda zo splátok a žalobca okrem uvedenej dlžnej sumy bude požadovať aj jednorazové zaplatenie všetkých zostávajúcich nezaplatených splátok zvyšnej časti kúpnej ceny za zariadenie vo výške 523,64 Eur. Ďalej žalobca žalovanej oznámil, že voči nej eviduje pohľadávku v celkovej výške 890,19 Eur, ktorá pozostáva z neuhradených faktúr za poskytnuté elektronické služby (52,59 Eur), z nároku na úhradu zmluvnej pokuty (126,96 Eur), nezaplatených splátok po splatnosti a všetky zostávajúce nezaplatené splátky (633,88 Eur) a z nároku na náhradu trov právneho zastúpenia (76,76 Eur). Uvedené mala žalovaná podľa výzvy žalobcu zaplatiť najneskôr do X.X.XXXX. Žalovaná na pokus o pokonávku nereagovala. 21. Podľa § 84 ods. 1 zákona č. 452/2021 Z.z. o elektronických komunikáciách, zmluvou o poskytovaní služieb, vrátane služby prístupu k internetu, sa podnik zaväzuje zriadiť pripojenie k verejnej sieti alebo poskytovať služby. 22. Podľa § 86 ods. 1 písm. a) cit. zákona, podnik má právo na úhradu za poskytnutú verejne dostupnú službu.</w:t>
      </w:r>
    </w:p>
    <w:p>
      <w:r>
        <w:t>23. Podľa § 86 ods. 4 písm. a) cit. zákona, účastník je povinný používať verejne dostupnú službu v súlade s týmto zákonom a so zmluvou o poskytovaní služieb. 24. Podľa § 86 ods. 4 písm. b) cit. zákona, účastník je povinný platiť za poskytnutú verejne dostupnú službu podľa zmluvy o poskytovaní služieb, a ak to povaha služby umožňuje, až na základe predloženej faktúry. 25. Podľa § 51 Občianskeho zákonníka, účastníci môžu uzavrieť i takú zmluvu, ktorá nie je osobitne upravená; zmluva však nesmie odporovať obsahu, alebo účelu tohto zákona. 26. Podľa § 52 ods. 1, 2, 3,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27. Podľa § 544 ods. 1,2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28. Podľa § 588 Občianskeho zákonníka, z kúpnej zmluvy vznikne predávajúcemu povinnosť predmet kúpy kupujúcemu odovzdať a kupujúcemu povinnosť predmet kúpy prevziať a zaplatiť zaň predávajúcemu dohodnutú cenu. 29.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30.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32. Podľa § 3 nariadenia vlády č. 87/1995 Z.z., platného v čase omeškania výška úrokov z omeškania je o päť percentuálnych bodov vyššia ako základná úroková sadzba Európskej centrálnej banky platná k prvému dňu omeškania s plnením peňažného dlhu. 33. Z vykonaného dokazovania, a to najmä z listinných dôkazov predložených žalobcom mal súd za preukázané, že žalobca uzatvoril so žalovanou zmluvu o poskytovaní verejne dostupných služieb spolu s Dodatkom v zmysle § 84 a nasl. zákona č. 452/2021 Z.z., ktorých neoddeliteľnou súčasťou boli Všeobecné podmienky spoločnosti, na základe ktorej žalobca vypožičal žalovanej mikroprocesorové zariadenie - SIM-kartu, ktorá žalovanej umožnila využívať telekomunikačné služby poskytované žalobcom.</w:t>
      </w:r>
    </w:p>
    <w:p>
      <w:r>
        <w:t>34. Z vyššie špecifikovanej dohody o splátkach súd zistil, že strany konania uzavreli kúpnu zmluvu, na základe ktorej žalobca predal žalovanej telekomunikačné zariadenie za zľavnenú kúpnu cenu tam uvedenú, ktorú sa žalovaná zaviazala splatiť bezodkladnou úhradou sumy tam uvedenej a následne v 24 mesačných splátkach, a to vo výške uvedenej v dohode. Žalovaná sa zaviazala, že bude platiť za služby poskytnuté žalobcom a platiť jednotlivé splátky kúpnej ceny, ktorú povinnosť si nesplnila riadne a včas. 35. Pre prípad porušenia zmluvných povinností si zmluvné strany v Dodatku k zmluve dojednali zmluvnú pokutu, ktorej maximálna suma, uvedená v Dodatku, bola následne v závislosti od doby viazanosti, na ktorú sa žalovaná zaviazala a od času, kedy z jej strany došlo k porušeniu povinností, znižovaná. Nakoľko žalovaná nezaplatila cenu za telekomunikačné služby v uplatnenej sume 52,59 Eur, ktorá cena poskytnutých služieb bola žalovanej fakturovaná faktúrami žalobcu uvedenými vyššie, ktoré žalovaná riadne a včas neuhradila, porušila zmluvné povinnosti a žalobca ju pokusom o pokonávku vyzval k zaplateniu dlžnej sumy a k zaplateniu nesplatených splátok a zvyšnej časti kúpnej ceny najneskôr do X.X.XXXX. Žalovaná na výzvu nereagovala. 36. Nakoľko žalovaná svoj dlh neuhradila, súd žalobcovi priznal právo na zaplatenie odplaty za poskytnuté telekomunikačné služby vo výške 52,59 Eur, nesplatenej kúpnej ceny zariadenia vo výške 633,88 Eur ako aj zmluvnej pokuty v uplatnenej výške 126,96 Eur, na ktorú mu vznikol nárok v dôsledku porušenia zmluvných povinností (neuhradenie ceny za poskytnuté služby) zo strany žalovanej. 37. Keďže žalovaná sa dostala s plnením svojho peňažného záväzku do omeškania, súd žalobcovi priznal v zmysle § 517 ods. 2 Občianskeho zákonníka a § 3 Nariadenia vlády SR č. 87/1995 Z.z., z celkovej dlžnej sumy aj úroky z omeškania vo výške o 5%-tuálnych bodov vyššej, ako bola základná úroková sadzba Európskej centrálnej banky platná k 1. prvému dňu omeškania s plnením peňažného dlhu. 38. Podľa § 255 ods. 1 C.s.p. súd prizná strane náhradu trov konania podľa pomeru jej úspechu vo veci. 39. Podľa § 262 ods. 1 C.s.p. o nároku na náhradu trov konania rozhodne aj bez návrhu súd v rozhodnutí, ktorým sa konanie končí. 40. Žalobcovi ako strane, ktorá mala v konaní plný úspech, súd priznal právo na náhradu trov konania v rozsahu 100 %. O výške trov konania rozhodne súd samostatným uznesením po právoplatnosti tohto rozsudku (§ 262 ods. 2 C.s.p.). Poučenie: Proti tomuto rozsudku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popri týchto všeobecných náležitostiach uvedie aj to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treba predložiť s potrebným počtom rovnopisov a s prílohami tak, aby jeden rovnopis zostal na súde a aby každý účastník dostal jeden rovnopis. Ak účastník nepredloží potrebný počet rovnopisov a príloh, súd vyhotoví kópie na jeho trovy. Ak povinný dobrovoľne nesplní čo mu ukladá vykonateľné súdne rozhodnutie, môže oprávnený podať návrh na vykonanie exekúcie podľa Zákona č. 233/1995 Z.z. o súdnych exekútoroch a exekučnej činnosti (Exekučný poriadok) a o zmene a doplnení ďalších zákonov v znení neskorších predpisov.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https://www.kauzis.sk/judikatura/r/ECLI:SK:OSGA:2025:6124415744.3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