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Galanta sp. zn. 1T/50/2025 z 7. 1. 2026</w:t>
      </w:r>
    </w:p>
    <w:p>
      <w:r>
        <w:t>Rozsudok Okresného súdu Galanta z 7. januára 2026, sp. zn. 1T/50/2025, ECLI:SK:OSGA:2026:2325010663.2</w:t>
      </w:r>
    </w:p>
    <w:p>
      <w:r>
        <w:t>Súd: Okresný súd Galanta</w:t>
      </w:r>
    </w:p>
    <w:p>
      <w:r>
        <w:t>Spisová značka: 1T/50/2025</w:t>
      </w:r>
    </w:p>
    <w:p>
      <w:r>
        <w:t>ECLI: ECLI:SK:OSGA:2026:2325010663.2</w:t>
      </w:r>
    </w:p>
    <w:p>
      <w:r>
        <w:t>Dátum vydania: 7. 1. 2026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Galanta 1T/50/2025 2325010663 07. 01. 2026 JUDr. Miroslav Studenčan ECLI:SK:OSGA:2026:2325010663.2</w:t>
      </w:r>
    </w:p>
    <w:p>
      <w:r>
        <w:t>ROZSUDOK V MENE SLOVENSKEJ REPUBLIKY Okresný súd v Galante v konaní pred samosudcom JUDr. Miroslavom Studenčanom na hlavnom pojednávaní dňa 07.01.2026 v trestnej veci obžalovaného A. B. za prečin ohrozovanie pod vplyvom návykovej látky podľa § 289 ods. 1 Tr.zák. takto rozhodol: Obžalovaný, A. B., nar. XX.XX.XXXX v Bratislave-Staré Mesto, bytom C., B. XX, je</w:t>
      </w:r>
    </w:p>
    <w:p>
      <w:r>
        <w:t>v i n n ý , že</w:t>
      </w:r>
    </w:p>
    <w:p>
      <w:r>
        <w:t>dňa 13.06.2024 v čase o 21:22 hod. po požití metamfetamínu ako vodič viedol v meste Tešedíkovo pri cintoríne osobné motorového vozidlo značky Volkswagen Passat s evidenčným číslom D., kde bol zastavený a kontrolovaný policajnou hliadkou a bol vyzvaný, aby sa podrobil vyšetreniu na zistenie prítomnosti inej návykovej látky v organizme s čím súhlasil, pričom mu bol dňa 13.06.2024 v čase o 23:15 hod. odobratý biologický materiál - krv, z ktorého bola zistená prítomnosť metamfetamínu v krvi v koncentrácii 931 ng/ml a amfetamínu v krvi v koncentrácii 153 ng/ml, pričom uvedená koncentrácia psychotropných látok mala závažný vplyv na jeho psychické, senzorické a motorické funkcie do takej miery, že nebol v žiadnom prípade schopný viesť motorové vozidlo tak, aby neohrozil seba či iných účastníkov cestnej premávky, pričom v zmysle zákona Národnej rady Slovenskej republiky č. 139/1998 Z.z. o omamných látkach, psychotropných látkach a prípravkoch v znení neskorších predpisov metamfetamín a amfetamín patria do lI. skupiny psychotropných látok, teda vykonával v stave vylučujúcom spôsobilosť, ktorý si privodil vplyvom návykovej látky, činnosť, pri ktorej by mohol ohroziť život alebo zdravie ľudí alebo spôsobiť značnú škodu na majetku, čím spáchal -prečin ohrozenie pod vplyvom návykovej látky podľa § 289 ods. 1 Trestného zákona. Za to sa odsudzuje:</w:t>
      </w:r>
    </w:p>
    <w:p>
      <w:r>
        <w:t>Podľa § 284 ods. 1, § 36 písm. l, § 37 písm. h, § 38 ods. 2, § 41 ods. 2, § 42 ods. 1 Tr. zák. na úhrnný i súhrnný trest odňatia slobody vo výmere 4 (štyri) roky. Podľa § 49 ods. 1 písm. a, § 51 ods. 1, ods. 2 Tr. zák. sa mu výkon trestu odňatia slobody podmienečne odkladá na skúšobnú dobu s probačným dohľadom v trvaní 4 (štyroch) rokov. Podľa § 51 ods. 3 písm. b Tr. zák. sa mu ukladá v rámci skúšobnej doby zákaz požívania návykových látok. Podľa § 51 ods. 4 písm. k Tr. zák. sa mu ukladá povinnosť zamestnať sa v skúšobnej dobe alebo uchádzať sa preukázateľne o zamestnanie. Podľa § 61 ods. 1, ods. 2 Tr. zák. sa mu ukladá i trest zákazu činnosti viesť motorové vozidlá každého druhu na dobu 6 (šesť) rokov. Podľa § 42 ods. 2 Tr. zák. sa zároveň zrušuje výrok o treste rozsudku Mestského súdu Bratislava I sp. zn. 54T 10/2025 zo dňa 12.3.2025, právoplatný dňom 12.3.2025, ako aj všetky ďalšie rozhodnutia na tento výrok obsahovo nadväzujúce, ak vzhľadom na zmenu, ku ktorej došlo zrušením stratili podklad. odôvodnenie: Podľa § 172 ods. 2 Tr.por. odôvodnenie rozsudku sa nevyhotoví, pretože obžalovaný a prokurátor sa vzdali podania opravného prostriedku. Poučenie: Proti tomuto rozsudku je možné podať odvolanie, a to do 15 dní čo do výroku o treste od oznámenia cestou podpísaného súdu na Krajský súd v Trnave. Oznámením rozsudku sa rozumie jeho vyhlásenie v prítomnosti toho, komu rozsudok treba doručiť. Ak sa rozsudok vyhlási v neprítomnosti takejto osoby, oznámením rozsudku je až jeho doručenie.</w:t>
      </w:r>
    </w:p>
    <w:p/>
    <w:p>
      <w:r>
        <w:t>Zdroj: KAUZIS.SK – https://www.kauzis.sk/judikatura/r/ECLI:SK:OSGA:2026:2325010663.2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