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32P/34/2026 z 4. 3. 2026</w:t>
      </w:r>
    </w:p>
    <w:p>
      <w:r>
        <w:t>Uznesenie Okresného súdu Galanta z 4. marca 2026, sp. zn. 32P/34/2026, ECLI:SK:OSGA:2026:2326200701.2</w:t>
      </w:r>
    </w:p>
    <w:p>
      <w:r>
        <w:t>Súd: Okresný súd Galanta</w:t>
      </w:r>
    </w:p>
    <w:p>
      <w:r>
        <w:t>Spisová značka: 32P/34/2026</w:t>
      </w:r>
    </w:p>
    <w:p>
      <w:r>
        <w:t>ECLI: ECLI:SK:OSGA:2026:2326200701.2</w:t>
      </w:r>
    </w:p>
    <w:p>
      <w:r>
        <w:t>Dátum vydania: 4. 3. 2026</w:t>
      </w:r>
    </w:p>
    <w:p>
      <w:r>
        <w:t>Forma: Uznesenie</w:t>
      </w:r>
    </w:p>
    <w:p>
      <w:pPr>
        <w:pStyle w:val="Heading2"/>
      </w:pPr>
      <w:r>
        <w:t>Text rozhodnutia</w:t>
      </w:r>
    </w:p>
    <w:p>
      <w:r>
        <w:t>Súd: Spisová značka: Identifikačné číslo súdneho spisu: Dátum vydania rozhodnutia: Meno a priezvisko sudcu, VSÚ: ECLI:</w:t>
      </w:r>
    </w:p>
    <w:p>
      <w:r>
        <w:t>Okresný súd Galanta 32P/34/2026 2326200701 04. 03. 2026 JUDr. Andrea Sátorová ECLI:SK:OSGA:2026:2326200701.2</w:t>
      </w:r>
    </w:p>
    <w:p>
      <w:r>
        <w:t>Uznesenie Okresný súd Galanta vo veci starostlivosti súdu o maloleté dieťa: A. B., nar. XX.XX.XXXX, bytom ako matka, toho času Centrum pre deti a rodiny C., D. E. XXXX/XX, C., v konaní zastúpené kolíznym opatrovníkom Úradom práce, sociálnych vecí a rodiny Galanta, dieťa rodičov - matka: F. B., nar. XX.XX.XXXX, bytom G. XXX/XX, C. a otec: v rodnom liste neevidovaný, za účasti ustanoveného poručníka: mesto Sládkovičovo, o návrhu navrhovateľa v prvom rade, H. I. H., nar. XX.XX.XXXX, bytom E. I. XXX a navrhovateľky v druhom rade J. H., A. J., nar. XX.XX.XXXX, bytom E. I. XXX, na zverenie maloletého dieťaťa do predosvojiteľskej starostlivosti a na nariadenie neodkladného opatrenia, takto rozhodol: I. Nariaďuje sa neodkladné opatrenie, ktorým sa maloleté dieťa dočasne zveruje do starostlivosti manželov: H. I. H., nar. XX.XX.XXXX, trvale bytom E. I. XXX a J. H., A. J., trvale bytom E. I. XXX, a to až do právoplatného skončenia konania o zverenie maloletého dieťaťa do predosvojiteľskej starostlivosti. II. Súd zároveň ukladá Centru pre deti a rodiny C., D. E. XXXX/XX, C., povinnosť odovzdať maloleté dieťa do starostlivosti manželov: H. I. H., nar. XX.XX.XXXX, trvale bytom E. I. XXX a J. H., A. J., nar. XX.XX.XXXX, trvale bytom Hrubý Šúr 461. odôvodnenie: 1. Návrhom doručeným na tunajší súd dňa 25.02.2026 sa navrhovatelia domáhali vydania neodkladného opatrenia, ktorým by súd maloleté dieťa zveril do dočasnej starostlivosti navrhovateľov, a to až do právoplatného skončenia konania vo veci samej o zverenie maloletého dieťaťa do ich predosvojiteľskej starostlivosti. 2. Navrhovatelia svoj návrh odôvodnili tým, že svoje manželstvo uzavreli dňa 14.06.2024 v K. B.. U oboch ide o prvé manželstvo a nepochádzajú z neho žiadne deti. Vzťah navrhovateľov pred uzatvorením manželstva trval od roku 2010. Majú vytvorený pevný vzťah a dostatočné bytové a sociálne podmienky na starostlivosť o deti. V spoločnej domácnosti bývajú desať rokov. Bývajú v rodinnom dome, ktorý má tri priestranné izby s kuchyňou, veľkou záhradou s dvoma altánkami a bazénom. Bytové pomery navrhovateľov sú vyhovujúce pre založenie budúcej rodiny. Pre ich budúce dieťa majú pripravenú izbu a vhodné podmienky na jeho starostlivosť a zdravý vývin. Rozhodnutím Úradu práce, sociálnych vecí a rodiny Trnava pod č. TT1/OSPODASK/SPO/2025/6229 zo dňa 11.08.2025, ktoré nadobudlo právoplatnosť dňom 11.08.2025 boli navrhovatelia zapísaný do zoznamu žiadateľov, o zverenie dieťaťa do náhradnej rodinnej starostlivosti formou osvojenia po splnení zákonom stanovených podmienok. Prípravu na náhradnú rodinnú starostlivosť navrhovatelia absolvovali predpísaným spôsobom. S maloletým dieťaťom nadviazali kontakt v Centre pre deti a rodiny C. dňa 29.01.2026. Následne absolvovali ďalšie stretnutia v Centre pre deti a rodiny C., ale boli aj priamo u profesionálnej rodiny zariadenia. Od prvého stretnutia maloleté dieťa očarilo navrhovateľov, reagovalo na navrhovateľov smiechom, bolo veľmi nebojácne a veselé. Všetky ďalšie stretnutia s maloletým dieťaťom prebehli v pozitívnom duchu. Maloleté dieťa sa prejavovalo vždy pokojne a pri počutí hlasu navrhovateľov sa usmievalo a bolo veľmi kľudné. Dňa 07.02.2026 – 08.02.2026 navrhovatelia mali</w:t>
      </w:r>
    </w:p>
    <w:p>
      <w:r>
        <w:t>možnosť si maloleté dieťa zobrať na pobyt na jednu noc do ich domácnosti. Pobyt maloletého dieťaťa u navrhovateľov prebehol bez problémov, maloleté dieťa podľa návrhu vnímalo navrhovateľov počas jeho pobytu u nich pozitívne, navrhovatelia sa snažili mu udržať jeho režim na ktorý je zvyknuté. Pobyt maloletého dieťaťa u navrhovateľov ešte viac posilnil pocity navrhovateľov k maloletému dieťaťu a tešili sa na ďalšie stretnutie s ním. Ďalšie stretnutie sa uskutočnilo v domácnosti navrhovateľov formou pobytu od 10.02.2026 do 12.02.2026. Pobyt prebehol tiež bez problémov a v navrhovateľoch sa prehĺbil cit k malému dieťaťu a ešte viac sa potvrdilo rozhodnutie navrhovateľov stať sa jeho náhradnými rodičmi. Navrhovatelia sú presvedčený o tom, že sa chcú o maloleté dieťa starať, vychovať ho láskavým prístupom a poskytnúť mu všetky podmienky na jeho zdravý vývin. Maloleté dieťa si navrhovatelia obľúbili, majú ho radi a chcú si ho prijať do svojej rodiny. Matka maloletého dieťaťa sa o maloleté dieťa žiadnym spôsobom nezaujíma, dňa 19.01.2026 bola rozsudkom Okresného súdu Galanta vyslovená osvojiteľnosť nad maloletým dieťaťom a matka bola pozbavená rodičovských práv a povinností. Za poručníka pre maloleté dieťa bolo ustanovené mesto Sládkovičovo. Navrhovateľ v prvom rade je zamestnaný ako učiteľ v SLVS C. s mesačným príjmom cca 1.300,- Eur. Navrhovateľka v druhom rade je zamestnaná ako SZČO s mesačným príjmom cca 330,- Eur. Navrhovatelia vo svojom návrhu uvádzajú, že po zdravotnej stránke sú obaja schopní zabezpečovať starostlivosť o maloleté dieťa. Maloleté dieťa nemá v súčasnosti závažné zdravotné problémy, je sledované v odbornej ambulancii kvôli hemangiónom, ktoré už má na ústupe a liečba zaberá. Maloleté dieťa si vyžaduje zvýšenú starostlivosť aj vzhľadom k tomu, že je predčasne narodené a je odporúčaná kontrola v ambulancii rizikových novorodencov. K maloletému dieťaťu si navrhovatelia vytvorili citové väzby a tešia sa z neho. Želajú si, aby sa stalo členom ich rodiny, ktorému budú poskytovať plnohodnotnú rodičovskú starostlivosť. Širšia rodina navrhovateľov, známi a priatelia vedia o úmysle navrhovateľov a z nadchádzajúceho príchodu maloletého dieťaťa sa tešia spolu s nimi. Vzhľadom k veku maloletého dieťaťa majú navrhovatelia za to, že čo najskorší príchod maloletého dieťaťa do ich rodiny a fakt, že bude v prítomnosti navrhovateľov, bude v záujme maloletého dieťaťa a zabezpečí jeho stabilné výchovné prostredie. Maloleté dieťa je vo veku, kedy začína intenzívne vnímať osoby, ktoré sa oň starajú a keďže ide o zdravé dieťa, ktoré by bolo za štandardných okolností už v domácej starostlivosti, nie je žiaduce, aby maloleté dieťa zotrvalo dlhšie v starostlivosti Centra pre deti a rodiny C., ktoré mu poskytuje základnú starostlivosť, nevie mu však plne nahradiť inú formu rodinnej starostlivosti, hlavne v oblasti emocionality a možnosti vytvorenia pevnej vzťahovej väzby. 3. Súd sa pred rozhodnutím o návrhu na nariadenie neodkladného opatrenia oboznámil s obsahom návrhu na nariadenie neodkladného opatrenia, rodným listom maloletého dieťaťa, sobášnym listom navrhovateľov, potvrdením o príjme navrhovateľov, výpisom z registra trestov navrhovateľov, čestným vyhlásením navrhovateľov o spôsobilosti na právne úkony, rozhodnutím Úradu práce, sociálnych vecí a rodiny Trnava č. TT1/OSPODASK/SPO/2025/6229, č.z.: 2025/206682 zo dňa 11.08.2025 o zapísaní navrhovateľov do zoznamu žiadateľov o náhradnú rodinnú starostlivosť dňom 11.08.2025, odporúčaniami Úradu práce, sociálnych vecí a rodiny Trnava, s potvrdeniami na oboch navrhovateľov o ich zdravotnej spôsobilosti starať sa o maloleté dieťa potvrdené všeobecnými lekármi pre dospelých zo dňa 17.02.2026, lekárskou správou od pediatričky maloletého dieťaťa zo dňa 03.10.2025, s lekárskou správou zo dňa 16.02.2026 z Národného ústavu detských chorôb, L. X, M., KDHaO – ambulancie, čestným vyhlásením navrhovateľov o ich právnej spôsobilosti a bezúhonnosti zo dňa 20.02.2026, rodnými listami navrhovateľov, a obsahom tunajších spisov sp. zn. XX/XXX/XXXX, XXX/XXX/XXXX D. XXX/XX/XXXX a zistil nasledujúci skutkový a právny stav: 4. Maloleté dieťa pochádza z partnerského vzťahu. Otec maloletého dieťaťa v rodnom liste nie je uvedený. Matka maloletého dieťaťa má ďalších 9 maloletých detí (ktoré boli osvojené, zverené do pestúnskej starostlivosti, zverené do predosvojiteľskej starostlivosti a päť je zverených do ústavnej starostlivosti). Uznesením č.k. 34P/132/2025 - 18 zo dňa 01.09.2025 súd nariadil neodkladné opatrenie, ktorým dočasne zveril maloleté dieťa do starostlivosti Centra pre deti a rodiny C., D. E. XXXX/XX, C., a to v trvaní najdlhšie šesť mesiacov odo dňa umiestnenia. Maloleté dieťa bolo do Centra pre deti a rodiny C., D. E. XXXX/X, C. umiestnené dňa 05.09.2025. Dňa 19.01.2026 bola rozsudkom Okresného súdu Galanta sp. zn. XX/XXX/XXXX nad maloletým dieťaťom vyslovená osvojiteľnosť a matka maloletého dieťaťa bola pozbavená rodičovských práv a povinností. Za poručníka bolo ustanovené mesto Sládkovičovo. Rozsudok nadobudol právoplatnosť dňom 20.02.2026. Dňa 23.01.2026 Úrad práce, sociálnych vecí a rodiny Trnava, OSPODaSK, oznámil Úradu práce, sociálnych vecí a rodiny Galante súhlas k nadviazaniu osobnému vzťahu s maloletým dieťaťom manželom H. I. H., nar. XX.XX.XXXX a J. H., nar. XX.XX.XXXX, obaja trvale bytom E. I. XXX. S maloletým dieťaťom nadviazali prvý kontakt</w:t>
      </w:r>
    </w:p>
    <w:p>
      <w:r>
        <w:t>v Centre pre deti a rodiny C.. V dňoch 07.02.2026-08.02.2026, následne v dňoch 10.02.2026 až 12.02.2026 sa uskutočnila interakcia s maloletým dieťaťom formou pobytu v domácnosti navrhovateľov. Pobyty maloletého dieťaťa v domácnosti sa toho času predlžujú. 5. Z rozhodnutia Úradu práce, sociálnych vecí a rodiny Trnava č. TT1/OSPODASK/SPO/2025/6229, č.z.: 2025/206682 zo dňa 11.08.2025 vyplýva, že manželia (navrhovatelia) boli zapísaní do zoznamu žiadateľov o náhradnú rodinnú starostlivosť dňom 11.08.2025, nakoľko boli posúdení ako osoby spôsobilé na výkon náhradnej rodinnej starostlivosti. 6. Dňa 12.02.2026 bolo Úradom práce, sociálnych vecí a rodiny Galanta vydané odporúčanie na zverenie maloletého dieťaťa do náhradnej rodinnej starostlivosti, na základe ktorého sa odporúča navrhovateľom začať konanie vo veci zverenia maloletého dieťa do náhradnej rodinnej starostlivosti. V odporúčaní sa uvádza, že medzi maloletým dieťaťom a navrhovateľmi sa vytvoril vzťah, ktorý má potenciál byť prehlbovaný na základe ďalších pobytov. Reakcie maloletého dieťaťa na navrhovateľov sú pokojné, pozitívne, pričom manželia jeho reakcie citlivo vnímajú a adekvátne na ne odpovedajú. V správaní oboch strán je možné pozorovať vytváranie vzájomnej väzby, preto centrum odporúča, aby ku zvereniu maloletého dieťaťa do náhradnej rodinnej starostlivosti prišlo čo najrýchlejšie, za účelom predísť vzniku a rozvoju porúch vzťahovej väzby, ktoré by mohli byť zapríčinené dlhodobým striedaním prostredia centra a domácnosti manželov. Vzhľadom na úspešný priebeh interakcií a prejavený záujem navrhovateľov o prevzatie maloletého dieťaťa do svojej starostlivosti, úrad odporúča vykonať postupy smerujúce k realizácii zverenia maloletého dieťaťa do predosvojiteľskej starostlivosti navrhovateľov. 7. Z výpisu z Registra trestov SR zo dňa 17.02.2026 a zo dňa 18.02.2026 vyplýva, že navrhovatelia sú bezúhonní. 8. Zo správy kolízneho opatrovníka zo dňa 26.02.2026 vyplýva, že šetrenie bytových, sociálnych a finančných pomerov v domácnosti navrhovateľov bolo vykonané Úradom práce, sociálnych vecí a rodiny Galanta v spolupráci s Centrom pre deti a rodiny C. dňa 04.02.2026, kedy sa počas šetrenia v domácnosti zdržiavala navrhovateľka. Manželia H. obývajú rodinný dom na adrese E. I. XXX, ktorý je v ich spoločnom vlastníctve. K rodinnému domu prináleží okrasná záhrada s bazénom, altánom a predzáhradka. Rodinný dom je rozdelený na dve časti, dennú časť a nočnú časť. Denná časť domu pozostáva z kuchyne spojenej s jedálňou a obývačkou. Nočná časť má dve samostatné izby (1 spálňa a 1 detská izba), kúpeľňu, toaletu a technickú miestnosť. Detská izba je vkusne a účelne zariadená pre potreby maloletého dieťaťa. Nachádzala sa v nej postieľka, prebaľovací pult, skriňa s oblečením pre maloleté dieťa a vanička. Vo vstupnej chodbe sa nachádzal kočík a „vajíčko“ do auta pre maloleté dieťa. V obývacej izbe mali navrhovatelia prichystanú aj kolísku pre maloleté dieťa. Navrhovateľka Úradu práce, sociálnych vecí a rodiny Galanta uviedla, že ju kupovali preto, aby malo maloleté dieťa čo najbližšie pri sebe a aby si zvyklo aj na bežné denné zvuky. Navrhovateľka tiež uviedla, že veľmi rada varí a trávi čas v kuchyni. Poriadok a čistota boli v čase šetrenia na vysokej úrovni. Potravinové články boli zabezpečené. Mesačné náklady na domácnosť predstavujú zálohové platby za energie vo výške 150,- Eur (plyn vo výške 100,- Eur a elektrika vo výške 50,- Eur za mesiac), TV + internet + telefón vo výške 110,- Eur mesačne, voda na rok je v sume cca 120,- Eur a hypotekárny úver je vo výške 500,- Eur. Príjem do domácnosti navrhovateľov pozostáva z mesačného príjmu navrhovateľa vo výške 1300,- Eur, ktorý je zamestnaný ako učiteľ v C. C. a z mesačného príjmu navrhovateľky vo výške 330,- Eur, ktorá sa venuje dekoráciám a výzdobe miestností. Navrhovateľka Úradu práce, sociálnych vecí a rodiny Galanta uviedla, že má prácu, ktorá jej dovolí plne sa venovať výchove maloletého dieťaťa, a keďže ide viac – menej o sezónnu robotu, jej príjem závisí od počtu spoločenských udalostí, resp. osláv. Navrhovateľka úradu uviedla, že sa veľmi tešia na príchod maloletého dieťaťa do ich domácnosti. Vybrali už pre neho aj meno spolu s manželom. Navrhovateľka verbalizovala, že sú veľká a súdržná rodina, všetkým už oznámili túto radostnú novinku a veľkú zmenu, ktorá ich čaká. Všetci sú v očakávaní a úprimne sa im tešia. Ako uviedla, interakcie mali pravidelné a prebehli bezproblémovo. Navrhovateľka si veľmi pochvaľovala spoluprácu s Centrom pre deti a rodiny C. a „profimamičkou“. Navrhovateľka Úradu práce, sociálnych vecí a rodiny Galanta uviedla, že majú už naplánované po dohode v Centre pre deti a rodiny C. pobyty, prespávanie maloletého dieťaťa u nich v domácnosti a nemajú zatiaľ v pláne meniť doterajšieho pediatra. V ten istý deň, 04.02.2026 sa ešte uskutočnilo stretnutie v priestoroch zariadenia Centra pre deti a rodiny C., ktorého súčasťou bol aj Úrad práce, sociálnych vecí a rodiny C., a obaja navrhovatelia. Úrad práce, sociálnych vecí a rodiny Galanta poskytol navrhovateľom kompletné poradenstvo ohľadne podania návrhov na súd a stanovili si ďalšiu postupnosť</w:t>
      </w:r>
    </w:p>
    <w:p>
      <w:r>
        <w:t>krokov. Následne sa uskutočnila ďalšia interakcia navrhovateľov s maloletým dieťaťom. Obaja boli nadšení a úprimne šťastní zo stretnutia s maloletým dieťaťom. Kolízny opatrovník skonštatoval, že maloleté dieťa má v domácnosti navrhovateľov dostatok potrebných vecí na uspokojenie všetkých jeho potrieb a preto je domácnosť vhodná na prijatie maloletého dieťaťa do náhradnej starostlivosti. Dňa 24.02.2026 Úrad práce, sociálnych vecí a rodiny Galanta podal na Okresný súd Galanta návrh na nariadenie neodkladného opatrenia na ponechanie maloletého dieťaťa v starostlivosti v zariadení Centra pre deti a rodiny C., sp. zn. XXX/XX/XXXX, ktoré následne dňa 26.02.2026 zobralo späť z dôvodu podania návrhu navrhovateľmi na zverenie maloletého dieťaťa do predosvojiteľskej starostlivosti a na nariadenie neodkladného opatrenia. Neodkladným opatrením sp. zn. XXX/XXX/XXXX-18 zo dňa 01.09.2025 bolo maloleté dieťa umiestnené do starostlivosti zariadenia Centra pre deti a rodiny C. a to v trvaní najdlhšie na šesť mesiacov odo dňa umiestnenia maloletého dieťaťa v centre pre deti a rodiny Galanta. 9. Podľa § 2 ods. 1 zákona č. 161/2015 Z. z. Civilný mimosporový poriadok (ďalej len CMP), na konania podľa tohto zákona sa použijú ustanovenia Civilného sporového poriadku, ak tento zákon neustanovuje inak. 10. Podľa § 324 ods. 1 zákona č. 160/2015 Z. z. Civilný sporový poriadok (ďalej len CSP), pred začatím konania, počas konania a po jeho skončení súd môže na návrh nariadiť neodkladné opatrenie. 11. Podľa § 324 ods. 2 CSP, na konanie o návrhu na nariadenie neodkladného opatrenia je príslušný okresný súd.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15. Podľa § 326 ods. 2 CSP, k návrhu musí navrhovateľ pripojiť listiny, na ktoré sa odvoláva. 16. Podľa § 328 ods. 1 CSP, ak súd nepostupoval podľa § 327, nariadi neodkladné opatrenie, ak sú splnené podmienky podľa § 325 ods. 1, inak návrh na nariadenie neodkladného opatrenia zamietne. 17.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18. Podľa § 329 ods. 2 CSP, pre neodkladné opatrenie je rozhodujúci stav v čase vydania uznesenia súdu prvej inštancie. 19. Podľa § 330 ods. 1 CSP, súd môže určiť, že neodkladné opatrenie bude trvať len po určený čas. 20. Podľa § 330 ods. 2 CSP, ak to povaha veci pripúšťa, súd môže nariadiť neodkladné opatrenie, ktorého obsah by bol totožný s výrokom vo veci samej. 21. Podľa § 367 ods. 1 CMP, neodkladným opatrením môže súd nariadiť, aby ten, kto má maloletého dočasne pri sebe, maloletého dočasne odovzdal do starostlivosti toho, koho označí súd, alebo do striedavej osobnej starostlivosti.</w:t>
      </w:r>
    </w:p>
    <w:p>
      <w:r>
        <w:t>22. Podľa § 367 ods. 2 CMP, ak súd neodkladným opatrením nariadi odovzdanie maloletého do starostlivosti zariadenia na výkon rozhodnutia súdu, určí zároveň čas trvania neodkladného opatrenia, a to najdlhšie na šesť mesiacov. 23. Podľa § 367 ods. 3 CMP, uznesenie o nariadení neodkladného opatrenia je vykonateľné vyhlásením; ak sa nevyhlasuje, je vykonateľné, len čo bolo vyhotovené. 24.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Pre rozhodnutie súdu o neodkladnom opatrení je rozhodujúci stav v čase vydania rozhodnutia. Úpravou neodkladných opatrení je umožnené urýchlené a pružné riešenie takých situácií, keď je potrebný okamžitý zásah súdu. U maloletých detí pôjde v zásade o zásah do takého stavu, kde je bezprostredne ohrozená ich výživa, výchova, prípadne iné dôležité záujmy. V konaní o starostlivosti o maloleté deti súdy prihliadajú predovšetkým na záujem maloletých detí, rovnako pri rozhodovaní sledujú v prvom rade záujem detí. 25. Súd po preskúmaní návrhu na nariadenie neodkladného opatrenia, po oboznámení sa s obsahom pripojených listín a na základe zisteného skutkového i právneho stavu dospel k záveru, že sú dané dôvody na nariadenie neodkladného opatrenia, na základe ktorého sa maloleté dieťa dočasne, t.j. do právoplatného skončenia konania vo veci samej, zverí do starostlivosti manželov - navrhovateľov. Z vykonaného dokazovania má súd za preukázané, že maloleté dieťa sa toho času nachádza v Centre pre deti a rodiny C.. Rozsudkom Okresného súdu Galanta č. k. XX/XXX/XXXX-48 zo dňa 19.01.2026 bola vyslovená osvojiteľnosť maloletého dieťaťa a matke bol výkon rodičovských práv a povinností obmedzený a maloletému dieťaťu bol ustanovený poručník, mesto Sládkovičovo. Navrhovatelia sú riadne zapísaní v zozname osôb, ktorí splnili zákonom stanovené podmienky a majú tak predpoklad vhodnosti na vykonávanie náhradnej rodinnej starostlivosti. Zo správy kolízneho opatrovníka zo dňa 26.02.2026 vyplýva, že žiadatelia majú vytvorené vhodné podmienky pre prijatie maloletého dieťaťa a spĺňajú zákonné podmienky pre náhradnú rodinnú starostlivosť. Maloleté dieťa sa u navrhovateľov nachádzalo na pobyte v domácnosti navrhovateľov v dňoch 07.02.2026 – 08.02.2026 a následne v dňoch od 10.02.2026 do 12.02.2026. Dňa 04.02.2026 sa ešte uskutočnilo stretnutie v priestoroch zariadenia Centra pre deti a rodiny C., ktorého súčasťou bol aj Úrad práce, sociálnych vecí a rodiny Galanta. Na základe šetrenia kolízny opatrovník konštatuje, že starostlivosť o maloleté dieťa je vykonávaná v čase pobytu u navrhovateľov riadne, a maloleté dieťa javilo známky spokojnosti, rovnako aj navrhovateľka, ktorá vyjadrila šťastie a radosť, že sa môžu spolu s manželom starať o maloleté dieťa a vytvárať tak spoločne rodinu pre maloleté dieťa. Maloletému vytvárajú pocit istoty a bezpečia, rodinné zázemie. V ich starostlivosti o dieťa neboli zistené nedostatky. Maloleté dieťa má dostatok oblečenia, uloženého v skrini, ako aj hygienických pomôcok. Na základe uvedeného súd konštatuje, že je tu predpoklad, že budú spoločnú osobnú starostlivosť o maloleté dieťa nahrádzajúcu starostlivosť rodičov vykonávať v záujme maloletého dieťaťa. Potreba dočasnej úpravy pomerov sa javí v tom, že maloleté dieťa na základe neodkladného opatrenia bude možné zveriť z prostredia centra pre deti a rodiny, kde mu nie je zabezpečovaná individuálna osobná starostlivosť v takej miere, ako je to možné u navrhovateľov, do starostlivosti navrhovateľov, ktorí majú záujem o osvojenie maloletého dieťaťa, ešte predtým ako dôjde k rozhodnutiu súdu vo veci samej. Takýto stav poskytne okamžitý priestor pre prehlbovanie citových väzieb medzi maloletým dieťaťom a navrhovateľmi, zároveň pre vytvorenie stabilného prostredia, v ktorom bude zabezpečený priaznivý fyzický a psychický vývoj maloletého dieťaťa. Súd preto s poukazom na uvedené skutočnosti rozhodol tak, že dočasne zveril maloleté dieťa do starostlivosti navrhovateľov, a to až do právoplatného skončenia konania vo veci samej. 26. Vzhľadom na vyššie uvedené skutočnosti a citované zákonné ustanovenia rozhodol súd tak, ako je uvedené vo výroku tohto uznesenia a zároveň uložil Centru pre deti a rodiny C. povinnosť odovzdať maloleté dieťa do starostlivosti navrhovateľov, ktorí sú konkretizovaní vo výroku tohto uznesenia.</w:t>
      </w:r>
    </w:p>
    <w:p>
      <w:r>
        <w:t>27. Toto uznesenie je v zmysle ust. § 367 ods. 4 CMP vykonateľné, len čo bolo vyhotovené.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V prípade, ak povinný dobrovoľne nesplní svoju povinnosť vyplývajúcu mu z právoplatného a vykonateľného súdneho rozhodnutia, môže oprávnený podať návrh na exekúciu podľa osobitného zákona.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https://www.kauzis.sk/judikatura/r/ECLI:SK:OSGA:2026:2326200701.2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