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Komárno sp. zn. 9P/99/2025 z 2. 7. 2025</w:t>
      </w:r>
    </w:p>
    <w:p>
      <w:r>
        <w:t>Opravné uznesenie Okresného súdu Komárno z 2. júla 2025, sp. zn. 9P/99/2025, ECLI:SK:OSKN:2025:4225201719.3</w:t>
      </w:r>
    </w:p>
    <w:p>
      <w:r>
        <w:t>Súd: Okresný súd Komárno</w:t>
      </w:r>
    </w:p>
    <w:p>
      <w:r>
        <w:t>Spisová značka: 9P/99/2025</w:t>
      </w:r>
    </w:p>
    <w:p>
      <w:r>
        <w:t>ECLI: ECLI:SK:OSKN:2025:4225201719.3</w:t>
      </w:r>
    </w:p>
    <w:p>
      <w:r>
        <w:t>Dátum vydania: 2. 7. 2025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Komárno 9P/99/2025 4225201719 02. 07. 2025 Mgr. Roman Juhász ECLI:SK:OSKN:2025:4225201719.3</w:t>
      </w:r>
    </w:p>
    <w:p>
      <w:r>
        <w:t>Opravné uznesenie Okresný súd Komárno vo veci starostlivosti o maloleté dieťa: neurčené meno A., nar. XX.XX.XXXX, r. č.: XXXXXX/XXXX, dieťa mužského pohlavia, v konaní zast. kolíznym opatrovníkom Úradom práce, sociálnych vecí a rodiny Komárno, dieťa rodičov: otec - neuvedený, matka: B. A., nar. XX.XX.XXXX, bytom C. D. E. XX, F., zastúpená zákonnými zástupcami: G. A., nar. XX.XX.XXXX, a H. A., nar, 18.05.1981, obaja bytom C. D. E. XX, F., v konaní o návrhu Úradu práce, sociálnych vecí a rodiny Komárno na nariadenie výchovného opatrenia, na ustanovenie poručníka bez osobnej starostlivosti a na nariadenie neodkladného opatrenia, takto rozhodol: Súd opravuje I. výrokovú vetu uznesenia Okresného súdu Komárno č. k. 9P/99/2025-11 zo dňa 01.07.2025, a to nasledovne : I. výroková veta uznesenia sa mení a správne znie : „ Súd n a r i a ď u j e neodkladné opatrenie, ktorým maloleté dieťa: neurčené meno A., nar. XX.XX.XXXX, r. č.: XXXXXX/XXXX, dieťa mužského pohlavia dočasne z v e r u j e do starostlivosti právnickej osoby Centrum pre deti a rodiny Komárno a to do skončenia konania vedeného na Okresnom súde Komárno pod sp. zn. 9P/99/2025 V zostávajúcej časti sa uznesenie č. k. 9P/99/2025-11 zo dňa 01.07.2025 n e m e n í. odôvodnenie: 1. Okresný súd Komárno vydal dňa 01.07.2025 uznesenie č. k. 9P/99/2025-11 o nariadení neodkladného opatrenia, ktorým okrem iného dočasne zveril maloleté dieťa do starostlivosti Centra pre deti a rodiny Komárno. 2. V písomnom vyhotovení predmetného uznesenia však v dôsledku zrejmej nesprávnosti súd uviedol v I. výrokovej vete uznesenia nesprávnu spisovú značku a to „9P/95/2025“ pričom správne mala byť uvedená: „9P/99/2025“. 3. Podľa § 2 ods. 1 zákona č. 161/2015 Z.z. Civilný mimosporový poriadok (ďalej len „CMP“), na konanie podľa tohto zákona sa použijú ustanovenia Civilného sporového poriadku, ak tento zákon neustanovuje inak. 4. Podľa § 2 ods. 2 CMP, na účely tohto zákona sa pojmy žaloba, strana a spor vykladajú ako návrh na začatie konania, účastník konania (ďalej len „účastník“) a konanie podľa tohto zákona, ak z povahy veci nevyplýva inak. 5. Podľa § 224 Civilného sporového poriadku (ďalej len „CSP“) súd kedykoľvek aj bez návrhu opraví v rozsudku chyby v písaní, počítaní, ako aj iné zrejmé nesprávnosti. O oprave súd vydá opravné uznesenie, ktoré doručí subjektom konania.</w:t>
      </w:r>
    </w:p>
    <w:p>
      <w:r>
        <w:t>6. Podľa § 234 ods. 2 CSP, ak nie je ďalej ustanovené inak, použijú sa na uznesenie primerane ustanovenia o rozsudku. 7. S poukazom na vyššie uvedené, ako aj na zrejmú nesprávnosť v I. výrokovej vete uznesenia, súd v súlade s citovaným zákonným ustanovením opravil zrejmú nesprávnosť, a to tak, ako to vyplýva z výroku tohto rozhodnutia. Poučenie: Proti tomuto uzneseniu nie je prípustné odvolanie.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</w:t>
      </w:r>
    </w:p>
    <w:p/>
    <w:p>
      <w:r>
        <w:t>Zdroj: KAUZIS.SK – https://www.kauzis.sk/judikatura/r/ECLI:SK:OSKN:2025:4225201719.3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