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12Csp/107/2024 z 29. 10. 2024</w:t>
      </w:r>
    </w:p>
    <w:p>
      <w:r>
        <w:t>Rozsudok Okresného súdu Lučenec z 29. októbra 2024, sp. zn. 12Csp/107/2024, ECLI:SK:OSLC:2024:6124338596.2</w:t>
      </w:r>
    </w:p>
    <w:p>
      <w:r>
        <w:t>Súd: Okresný súd Lučenec</w:t>
      </w:r>
    </w:p>
    <w:p>
      <w:r>
        <w:t>Spisová značka: 12Csp/107/2024</w:t>
      </w:r>
    </w:p>
    <w:p>
      <w:r>
        <w:t>ECLI: ECLI:SK:OSLC:2024:6124338596.2</w:t>
      </w:r>
    </w:p>
    <w:p>
      <w:r>
        <w:t>Dátum vydania: 29.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12Csp/107/2024 6124338596 29. 10. 2024 JUDr. Renáta Šulajová ECLI:SK:OSLC:2024:6124338596.2</w:t>
      </w:r>
    </w:p>
    <w:p>
      <w:r>
        <w:t>ROZSUDOK V MENE SLOVENSKEJ REPUBLIKY Okresný súd Lučenec sudkyňou JUDr. Renátou Šulajovou v spore žalobcu Stredoslovenská energetika, a. s., so sídlom Pri Rajčianke 8591/4B, Žilina, IČO: 51 865 467, zast.: Beňo &amp; partners advokátska kancelária, s.r.o., Námestie svätého Egídia 40/93, Poprad, IČO: 44 250 029 proti žalovanej A. B., narodená XX.XX.XXXX, trvale bytom B. C. XXXX/XX, D., štátna občianka SR, o zaplatenie 523,33 Eur s príslušenstvom, takto rozhodol: I.Žalovaná j e p o v i n n á zaplatiť žalobcovi sumu 523,33 Eur spolu s 8,75 % ročným úrokom z omeškania zo sumy 523,33 od 08.06.2023 do zaplatenia, všetko v lehote do 3 dní od právoplatnosti tohto rozsudku. II. Žalovaná j e p o v i n n á nahradiť žalobcovi trovy konania v rozsahu 100 % od právoplatnosti uznesenia o určení výšky trov konania.</w:t>
      </w:r>
    </w:p>
    <w:p>
      <w:r>
        <w:t>v lehote do 3 dní</w:t>
      </w:r>
    </w:p>
    <w:p>
      <w:r>
        <w:t>odôvodnenie: 1.Žalobca sa podanou žalobou domáhal od žalovanej zaplatenia sumy 523,33 Eur s príslušenstvom. 2. Uviedol, že je obchodnou spoločnosťou, ktorá je držiteľom povolenia na dodávku elektriny. Žalovaná je fyzická osoba, odberateľ elektriny v domácnosti, ktorej odberné elektrické zariadenie je pripojené do distribučnej sústavy elektriny nízkeho napätia (s napätím medzi fázami do 1 kV), a ktorá nakupuje elektrinu pre vlastnú spotrebu v domácnosti (t. j. odber elektriny neslúži na podnikateľskú činnosť alebo inú činnosť, ktorá nepredstavuje vlastnú spotrebu elektriny v domácnosti). 3. Žalobca ako dodávateľ a žalovaná ako odberateľ uzatvorili Zmluvu o združenej dodávke elektriny (ďalej aj "Zmluva"). Predmetom Zmluvy bol záväzok žalobcu dodať žalovanej dodávku elektriny do odberného miesta žalovanej, zabezpečiť žalovanej distribúciu elektriny do odberného miesta žalovanej a služby a výkony súvisiace s touto dodávkou elektriny, a záväzok žalovanej odoberať od žalobcu elektrinu, zaplatiť žalobcovi cenu za dodávku elektriny a cenu za zabezpečenie distribúcie elektriny do odberného miesta žalovanej a za služby a výkony súvisiace s touto dodávkou a distribúciou elektriny za podmienok stanovených Zmluvou a obchodnými podmienkami poskytovania univerzálnej služby pri dodávke elektriny pre odberateľov kategórie domácnosť, schválenými rozhodnutím Úradu pre reguláciu sieťových odvetví (ďalej "VOP"), cenníkom žalobcu za dodávku elektriny a cenníkom externých služieb a výkonov súvisiacich s dodávkou a distribúciou elektriny, ktoré sú neoddeliteľnou súčasťou Zmluvy. 4. Ceny uvedené v cenníku žalobcu za dodávku elektriny a v cenníku externých služieb a výkonov súvisiacich s dodávkou a distribúciou elektriny sú určené na základe rozhodnutia Úradu pre reguláciu sieťových odvetí (ďalej aj "ÚRSO") ako orgánu oprávneného vykonávať cenovú reguláciu v elektroenergetike v zmysle § 9 ods. 1 písm. b) bodu 1 a ods. 1 písm. c) bodu 1 zákona č. 250/2012</w:t>
      </w:r>
    </w:p>
    <w:p>
      <w:r>
        <w:t>Z. z. Zákon o regulácii v sieťových odvetviach v znení neskorších predpisov (ďalej aj "ZoRvSO"), a to rozhodnutia číslo: XXXX/XXXX/X, číslo spisu: XXXX:-XXXX-XX zo dňa 06.12.2017, v znení rozhodnutia čísla: XXXX/XXXX/X z 21.11.2018, v znení rozhodnutia č. XXXX/XXXX/X z 27.11.2019 a rozhodnutia číslo: XXXX/XXXX/X zo dňa 12.11.2020, ktorým ÚRSO stanovil maximálne ceny za dodávku elektriny v domácnosti a malým podnikom a podmienky ich uplatnenia na obdobie od 01.01.2018 do 31.12.2021. 5. Žalobca v súlade so Zmluvou a VOP riadne a včas dodal žalovanej elektrinu do odberného miesta žalovanej a zabezpečil žalovanej distribúciu elektriny do odberného miesta žalovanej a služby a výkony súvisiace s dodávkou a distribúciou elektriny, ktoré boli žalovanej poskytnuté. Podľa Zmluvy a VOP bola žalovaná povinná zaplatiť žalobcovi cenu za dodávku elektriny do odberného miesta žalovanej zo strany žalobcu a za zabezpečenie distribúcie elektriny do odberného miesta žalovanej a za služby a výkony súvisiace s dodávkou elektriny poskytnuté žalovanej, a to vo výške a v lehote splatnosti podľa harmonogramu budúcich platieb za opakované dodávky elektriny, respektíve podľa vyúčtovacej faktúry. Podľa Zmluvy a VOP bola žalovaná povinná uhradiť žalobcovi okrem ceny za združenú dodávku elektriny aj ďalšie platby, resp. poplatky, ktoré nie sú zahrnuté v cene za združenú dodávku elektriny, za služby alebo úkony, ktoré si žalovaná objednala alebo svojím konaním, resp. nekonaním vyvolala. Ide o úkony týkajúce sa prerušenia dodávky elektriny ako aj obnovy dodávky elektriny, ktoré v zmysle prevádzkového poriadku schváleného ÚRSO upravujúceho podmienky prevádzky distribučnej sústavy, práva a povinnosti jednotlivých účastníkov trhu s elektrinou, patria do kompetencie žalobcu. Uvedené služby sú spoplatňované podľa Cenníka žalobcu za dodávku elektriny, cenníka externých služieb a výkonov súvisiacich s dodávkou a distribúciou elektriny alebo cenníka služieb prevádzkovateľa distribučnej siete. 6. V súlade s vyššie uvedeným žalobca žalovanej vystavil vyúčtovacie faktúry za dodávku elektriny do odberného miesta žalovanej, za zabezpečenie distribúcie elektriny do odberného miesta žalovanej a za služby a výkony súvisiace s dodávkou elektriny poskytnuté žalovanej. Žalovaná si svoj záväzok vyplývajúci zo Zmluvy a z VOP riadne a včas nesplnila a v rozpore so Zmluvou a s VOP neuhradila žalobcovi cenu za dodávku elektriny do odberného miesta žalovanej, za zabezpečenie distribúcie elektriny do odberného miesta žalovanej a za služby a výkony súvisiace s dodávkou elektriny, ktoré jej boli so strany žalobcu riadne a včas poskytnuté. Niektoré z vystavených faktúr boli zo strany žalovanej uhradené z časti, iné neboli zo strany žalovanej uhradené vôbec. Žalobca zároveň žalovanú vyzval na úhradu dlžných, zostávajúcich súm a to v predžalobnej výzve. Žalovaná v uvedenej lehote dlžné sumy neuhradila. 7. Žalobca si týmto zároveň uplatňuje aj úroky z omeškania vo výške stanovenej Nariadením vlády SR č. 87/1995 Z. z., odo dňa nasledujúceho po splatnosti jednotlivých faktúr, až do ich zaplatenia. 8. Podľa § 11 ods.1 ZoRvSO: "Cenovej regulácii v elektroenergetike podlieha: a) výroba elektriny z obnoviteľných zdrojov energie a výroba elektriny vyrobenej vysoko účinnou kombinovanou výrobou, b) výroba elektriny z domáceho uhlia na základe rozhodnutia ministerstva o uložení povinnosti vo všeobecnom hospodárskom záujme, c) pripojenie do sústavy, d) prístup do prenosovej sústavy a prenos elektriny, e) prístup do distribučnej sústavy a distribúcia elektriny, f) dodávka elektriny zraniteľným odberateľom, g) poskytovanie podporných služieb, h) poskytovanie systémových služieb, i) výkon činnosti organizátora krátkodobého trhu s elektrinou, j) výkon činnosti dodávateľa poslednej inštancie vrátane dodávky elektriny dodávateľom poslednej inštancie, k) výkon činnosti výkupcu elektriny, l) tarifa za prevádzkovanie systému." Podľa § 13 odsek 2 písm. m) ZoRvSO: "Vecnou reguláciou je aj rozhodovanie o schválení obchodných podmienok dodávateľa elektriny a dodávateľa plynu, ktorí poskytujú univerzálnu službu." Podľa § 13 ods. 4 ZoRvSO: "Úradom vydané rozhodnutia podľa odseku 2 písm. a) až c), e) a m) sú záväzné pre všetkých účastníkov trhu s elektrinou a účastníkov trhu s plynom." Podľa článku III bodu 3 VOP: "Neoddeliteľnou súčasťou Zmluvy sú OP, Cenník Dodávateľa a Cenník externých služieb a výkonov v platnom znení, zverejnené na Webovom sídle Dodávateľa. Odberateľ dostane písomnú informáciu o obsahu Zmluvy, aktuálne OP, Cenník Dodávateľa a Cenník externých služieb a výkonov pred uzatvorením Zmluvy. Dodávateľ je oprávnený zmeniť OP v zmysle čl. XV bod 6 týchto OP. Odberateľ podpisom Zmluvy potvrdzuje, že prevzal a oboznámil sa s platnými OP, Cenníkom Dodávateľa a Cenníkom externých služieb a výkonov."</w:t>
      </w:r>
    </w:p>
    <w:p>
      <w:r>
        <w:t>9. Podľa článku III bodu 17 VOP: "Ak sa Zmluva uzatvára na OM, na ktorom je prerušená distribúcia elektriny, a PDS obnovenie distribúcie elektriny do tohto OM spoplatňuje, Odberateľ je povinný uhradiť Dodávateľovi poplatok za obnovenie distribúcie elektriny v zmysle Cenníka externých služieb a výkonov." Podľa článku IV bodu 3 VOP: "...Dodávateľ informuje Odberateľa o štruktúre ceny za združenú dodávku elektriny na vyhotovenej Vyúčtovacej faktúre." Podľa článku IV bodu 4 VOP: "Dodávateľ je oprávnený účtovať Odberateľovi cenu za združenú dodávku elektriny pri dodržaní princípov ocenenia dodávky elektriny uvedených v Cenníku Dodávateľa a Cenníku externých služieb a výkonov. Dodávateľ je oprávnený účtovať Odberateľovi cenu za ďalšie služby a výkony, ktoré nie sú zahrnuté v cene za združenú dodávku elektriny, ale súvisia s dodávkou elektriny, a ktoré si Odberateľ objednal, alebo ich svojím konaním, nekonaním alebo omeškaním voči Dodávateľovi vyvolal, a to podľa Cenníka externých služieb a výkonov." Podľa článku IV bodu 5 VOP: "Odberateľ je povinný uhradiť Dodávateľovi okrem ceny za združenú dodávku elektriny aj ďalšie platby, resp. poplatky, ktoré nie sú zahrnuté v cene za združenú dodávku elektriny a ktoré si Odberateľ objednal, alebo svojím konaním, resp. nekonaním, vyvolal vznik skutočností a potrebu uskutočnenia ďalších úkonov (služieb) zo strany Dodávateľa a tieto sú spoplatňované podľa Cenníka Dodávateľa, Cenníka externých služieb a výkonov a/alebo cenníka služieb príslušných PDS." Podľa článku IV bodu 9 VOP: "Dodávateľ fakturuje Odberateľovi cenu za združenú dodávku elektriny formou vystavenia Vyúčtovacej faktúry za príslušné OM Odberateľa najmenej jedenkrát ročne, a to podľa údajov o spotrebovanom množstve elektriny, získaných od príslušného PDS, podľa článku VI týchto OP (odpočtom Meradla, hodnôt intervalového merania alebo podľa typového diagramu dodávky) v súlade s Prevádzkovým poriadkom príslušného PDS. Fakturačným obdobím je obdobie, za ktoré Dodávateľ vykonáva vyúčtovanie odberu elektriny. Dodané a odobraté množstvo elektriny sa vyhodnocuje ako množstvo energie vyjadrené v energetických jednotkách." Podľa článku IV bodu 17 VOP: "Nedoplatok z Vyúčtovacej faktúry alebo Preddavkové platby uhradí Odberateľ Dodávateľovi v lehote splatnosti." Podľa článku IV bodu 20 VOP: "Všetky platby podľa Zmluvy sa vykonávajú spôsobom dohodnutým v Zmluve." Podľa článku IV. bodu 26 VOP: "Záväzok Odberateľa zaplatiť sa považuje za splnený riadne, včas a v súlade so zmluvne dohodnutými platobnými podmienkami, iba ak Odberateľ v platobnom styku uvedie variabilný symbol z príslušného dokladu, IBAN/BIC (Vyúčtovacia faktúra, Harmonogram); nakoľko ide o údaje nevyhnutné na správnu identifikáciu platby Dodávateľom." Podľa § 3 písm. b) bodu 3 Zákona o energetike: "Prevádzkovateľom distribučnej sústavy osoba, ktorá má povolenie na distribúciu elektriny na časti vymedzeného územia." Podľa § 34 ods. 2 písm. f) bodu 3 Zákona o energetike: "Dodávateľ elektriny je povinný ak je dodávateľom elektriny poskytujúcim univerzálnu službu, vypracovať obchodné podmienky poskytovania univerzálnej služby podľa osobitného predpisu a predložiť ich a každú ich zmenu na schválenie úradu najneskôr 30 dní pred dňom nadobudnutia ich platnosti; nový dodávateľ elektriny predkladá obchodné podmienky poskytovania univerzálnej služby úradu na schválenie do 30 dní po doručení povolenia; obchodné podmienky poskytovania univerzálnej služby musia spĺňať požiadavky ustanovení Občianskeho zákonníka o spotrebiteľských zmluvách, musia obsahovať spôsob predaja elektriny a reklamačný poriadok, musia byť formulované jasne a zrozumiteľne a nesmú obsahovať ustanovenia, ktoré neprimeraným spôsobom sťažujú alebo znemožňujú výkon práv odberateľa elektriny v domácnosti". 10. Podľa § 559 ods. 2 zákona č. 40/1964 Zb. Občiansky zákonník v znení neskorších predpisov (ďalej aj "OZ"): "Dlh musí byť splnený riadne a včas." Podľa § 517 ods. 1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článku IV bodu 32 VOP: "Ak je Odberateľ v omeškaní s úhradou akejkoľvek splatnej pohľadávky Dodávateľa súvisiacej s dodávkou elektriny podľa týchto OP, resp. Zmluvou, je Odberateľ ako dlžník povinný zaplatiť Dodávateľovi ako veriteľovi úrok z omeškania, a to vo výške stanovenej príslušnými všeobecne záväznými právnymi predpismi". Podľa § 517 ods. 2 OZ: "Ak výška úrokov z omeškania nebola dohodnutá, dlžník je povinný platiť úroky z omeškania v sadzbe, ktorú ustanoví vláda Slovenskej republiky nariadením." V zmysle § 3 Nariadenia vlády 87/1995 ktorým sa vykonávajú niektoré ustanovenia Občianskeho zákonníka: "Výška úrokov z omeškania je o päť percentuálnych bodov vyššia ako základná úroková sadzba Európskej centrálnej banky2) platná k prvému dňu omeškania s plnením peňažného dlhu."</w:t>
      </w:r>
    </w:p>
    <w:p>
      <w:r>
        <w:t>Podľa článku IV. bodu 4 Rozhodnutia Úradu pre reguláciu sieťových odvetví č. XXXX/XXXX/X-XX z 10.3.2014 "Odberateľ je povinný uhradiť Dodávateľovi okrem ceny za združenú dodávku elektriny aj ďalšie platby, resp. poplatky súvisiace s predmetom Zmluvy, ak svojím konaním, resp. nekonaním vyvolal vznik skutočností a potrebu uskutočnenia ďalších úkonov (služieb) zo strany Dodávateľa a tieto sú spoplatňované podľa cenníka služieb Dodávateľa a/alebo cenníka služieb príslušných PDS. Odberateľ elektriny podpisom Zmluvy potvrdzuje, že sa oboznámil s platným cenníkom Dodávateľa a cenníkom služieb príslušných PDS." 11. Dňa 18.07.2024 Okresný súd Banská Bystrica v upomínacom konaní spisová značka 31Up/824/2024 vydal platobný rozkaz. Z dôvodu, že platobný rozkaz nebolo možné doručiť žalovanej, Okresný súd Banská Bystrica ako upomínací súd vyzval žalobcu, aby sa vyjadril a navrhol pokračovanie v konaní voči žalovanej na príslušnom súde. Žalobca navrhol pokračovať v konaní na príslušnom súde podľa Civilného sporového poriadku a následne Okresný súd Banská Bystrica vydal upovedomenie o postúpení veci na Okresný súd Lučenec, dňa 12.09.2024. 12.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13. Podľa § 297 písm. b/ CSP, súd na prejednanie sporu nariadi pojednávanie. Pojednávanie nie je potrebné nariadiť, ak b) ide iba o otázku jednoduchého právneho posúdenia veci, skutkové tvrdenia strán nie sú sporné a hodnota sporu bez príslušenstva neprevyšuje 1 000 eur. 14. Vzhľadom na vyššie uvedené súd na prejednanie sporu nenariadil pojednávanie a vo veci rozsudok verejne vyhlásil. Žalovaná sa ku žalobe v stanovenej lehote nevyjadrila, nepoprela skutkové tvrdenia žalobcu, ostala nečinná. 15. Súd vykonal dokazovanie prečítaním Zmluvy o združenej dodávke elektriny, Obchodných podmienok dodávky elektriny pri poskytovaní univerzálnej služby odberateľom elektriny v domácnosti, faktúry číslo 5003763059 splatná 07.06.2023, pokusu o zmier- predžalobnej výzvy, cenníky a zistil nasledovný skutkový stav: 16. Žalovaná odoberala elektrickú energiu na odbernom mieste E. F. XXXX/XX, D., EIC: XXXXXXXXXXXXXXXX, na základe Zmluvy o združenej dodávke elektriny. Žalobca vystavil žalovanej faktúru s variabilným symbolom 5003763059 na sumu 530,53 Eur so splatnosťou 07.06.2023. 17. Podľa § 488 Občianskeho zákonníka záväzkovým vzťahom je právny vzťah, z ktorého veriteľovi vzniká právo na plnenie (pohľadávka) od dlžníka a dlžníkovi vzniká povinnosť splniť záväzok. 18. Podľa § 489 Občianskeho zákonníka záväzky vznikajú z právnych úkonov, najmä zo zmlúv, ako aj zo spôsobenej škody, z bezdôvodného obohatenia alebo z iných skutočností uvedených v zákone. 19. Podľa § 588 Občianskeho zákonníka z kúpnej zmluvy vznikne predávajúcemu povinnosť predmet kúpy kupujúcemu odovzdať a kupujúcemu povinnosť predmet kúpy prevziať a zaplatiť zaň predávajúcemu dohodnutú cenu. 20. Podľa § 517 ods. 1, 2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21. Podľa § 26 ods. 1 zákona č. 251/2012 Z. z., zmluvou o dodávke elektriny sa zaväzuje dodávateľ elektriny dodávať elektrinu v dohodnutom množstve a v dohodnutom časovom priebehu výkonu odberateľovi elektriny a odberateľ elektriny sa zaväzuje zaplatiť dodávateľovi elektriny cenu za dodanú</w:t>
      </w:r>
    </w:p>
    <w:p>
      <w:r>
        <w:t>elektrinu. Cena za dodanú elektrinu môže byť dohodnutá aj určením ceny alebo spôsobom výpočtu výšky ceny. Súčasťou zmluvy o dodávke elektriny môže byť aj dojednanie o poskytnutí flexibility. 22. Podľa § 26 ods. 9 zákona č. 251/2012 Z. z., zmluvou o združenej dodávke elektriny sa zaväzuje dodávateľ elektriny dodávať koncovému odberateľovi elektrinu vymedzenú množstvom a časovým priebehom výkonu, zabezpečiť distribúciu elektriny do odberného miesta odberateľa vrátane súvisiacich služieb a prevziať za odberateľa zodpovednosť za odchýlku a koncový odberateľ elektriny sa zaväzuje zaplatiť dodávateľovi elektriny cenu za dodanú elektrinu a za distribúciu elektriny a súvisiace služby. Cena za dodanú elektrinu môže byť dohodnutá aj spôsobom určenia alebo výpočtu ceny. Súčasťou zmluvy o združenej dodávke elektriny môže byť aj dojednanie o poskytnutí flexibility. 23. Podľa § 34 ods. 1 písm. c/ zákona č. 251/2012 Z. z., dodávateľ elektriny má právo c) dodávať elektrinu odberateľovi elektriny. 24. Z vykonaného dokazovania vyplynulo, že medzi žalobcom a žalovanou bola uzavretá Zmluva o združenej dodávke elektriny, na odbernom mieste D., E. F. XXXX/XX podľa Zákona o energetike č. 251/2012 Z. z. Povinnosťou účastníkov záväzkového právneho vzťahu bolo dodržiavať všetky povinnosti, ktoré zo zmluvy pre nich vyplývajú. Pokiaľ žalovaná elektrickú energiu odoberala, bola povinná zaplatiť žalobcovi faktúry v deň splatnosti. Žalovaná za odobratú elektrickú energiu nezaplatila, preto žalobca dôvodne podal žalobu na plnenie. Súd preto žalovanú zaviazal na zaplatenie istiny vo výške 523,33 Eur. 25. V zmysle Nariadenia vlády SR č. 87/95 Z. z. v znení noviel § 517 ods. 1, 2 Občianskeho zákonníka súd priznal žalobcovi úrok z omeškania podľa § 3 tohto nariadenia, a to vo výške určenej v zmysle príslušných ustanovení Občianskeho zákonníka 8,75 % ročný úrok z omeškania zo sumy 523,33 od 08.06.2023 do zaplatenia, t. j. odo dňa nasledujúceho po splatnosti faktúry. 26. Podľa § 255 ods. 1 Civilného sporového poriadku (ďalej CSP), súd prizná strane náhradu trov konania podľa pomeru jej úspechu vo veci. 27. Podľa § 262 ods. 1, 2 CSP, Ods. 1: o nároku na náhradu trov konania rozhodne aj bez návrhu súd v rozhodnutí, ktorým sa konanie končí. Ods. 2: O výške náhrady trov konania rozhodne súd prvej inštancie v lehote do 60 dní po právoplatnosti rozhodnutia, ktorým sa konanie končí, samostatným uznesením, ktoré vydá súdny úradník. 28. Súd žalobcovi priznal plnú náhradu trov konania z dôvodu, že bol úspešný v konaní, o jej výške súd rozhodne po právoplatnosti tohto rozsudku. Poučenie: Proti tomuto rozhodnutiu je prípustné odvolanie, ktoré sa podáva v lehote 15 dní odo dňa doručenia písomného vyhotovenia rozsudku, prostredníctvom Okresného súdu Lučenec, Dr. Herza 14, 984 37 Lučenec na Krajský súd Banská Bystrica, a to písomne. Odvolanie je potrebné predložiť s potrebným počtom rovnopisov a s prílohami tak, aby jeden rovnopis zostal na súde, a aby každá strana sporu dostala jeden rovnopis odvolania. Ak strana sporu nepredloží potrebný počet rovnopisov a príloh, súd vyhotoví kópie na jej trovy.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367 ods. 1 Civilného sporového poriadku, ak podá ten, kto je na to oprávnený, včas odvolanie, nenadobúda rozhodnutie právoplatnosť, dokiaľ o odvolaní právoplatne nerozhodne odvolací súd. Podľa § 367 ods. 2 Civilného sporového poriadku, ak sa rozhodlo o niekoľkých právach so samostatným skutkovým základom alebo ak sa rozhodnutie týka niekoľkých subjektov a ide o samostatné spoločenstvo podľa § 76 a odvolanie sa výslovne vzťahuje len na niektoré práva alebo na niektoré subjekty, nie je právoplatnosť výroku, ktorý nie je napadnutý, odvolaním dotknutá. To neplatí, ak od rozhodnutia o napadnutom výroku závisí výrok, ktorý odvolaním nebol výslovne dotknutý, alebo ak určitý spôsob usporiadania vzťahu medzi stranami vyplýva z osobitného predpisu. Podľa § 367 ods. 3 Civilného sporového poriadku, právoplatnosť ostatných výrokov nie je dotknutá ani vtedy, ak odvolanie smeruje len proti výroku o trovách konania, o príslušenstve pohľadávky, o jej splatnosti alebo o predbežnej vykonateľnosti. Podľa § 368 Civilného sporového poriadku, osoba oprávnená podať odvolanie sa môže odvolania vzdať. Vzdať sa odvolania možno len voči súdu, a to až po vyhlásení rozhodnutia. Podľa § 369 ods. 1 Civilného sporového poriadku, dokiaľ o odvolaní nebolo rozhodnuté, možno ho vziať späť. Ak odvolateľ vzal odvolanie späť, nemôže ho podať znova. Podľa § 369 ods. 2 Civilného sporového poriadku,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369 ods. 3 Civilného sporového poriadku, ak sa odvolanie, o ktorom nebolo rozhodnuté, vzalo späť, odvolací súd odvolacie konanie zastaví. Podľa § 369 ods. 4 Civilného sporového poriadku, ak sa odvolanie vzalo späť sčasti, použijú sa ustanovenia predchádzajúcich odsekov primerane.</w:t>
      </w:r>
    </w:p>
    <w:p>
      <w:r>
        <w:t>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https://www.kauzis.sk/judikatura/r/ECLI:SK:OSLC:2024:6124338596.2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