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12Csp/111/2024 z 5. 11. 2024</w:t>
      </w:r>
    </w:p>
    <w:p>
      <w:r>
        <w:t>Rozsudok Okresného súdu Lučenec z 5. novembra 2024, sp. zn. 12Csp/111/2024, ECLI:SK:OSLC:2024:6124339728.2</w:t>
      </w:r>
    </w:p>
    <w:p>
      <w:r>
        <w:t>Súd: Okresný súd Lučenec</w:t>
      </w:r>
    </w:p>
    <w:p>
      <w:r>
        <w:t>Spisová značka: 12Csp/111/2024</w:t>
      </w:r>
    </w:p>
    <w:p>
      <w:r>
        <w:t>ECLI: ECLI:SK:OSLC:2024:6124339728.2</w:t>
      </w:r>
    </w:p>
    <w:p>
      <w:r>
        <w:t>Dátum vydania: 5.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12Csp/111/2024 6124339728 05. 11. 2024 JUDr. Renáta Šulajová ECLI:SK:OSLC:2024:6124339728.2</w:t>
      </w:r>
    </w:p>
    <w:p>
      <w:r>
        <w:t>ROZSUDOK V MENE SLOVENSKEJ REPUBLIKY Okresný súd Lučenec sudkyňou JUDr. Renátou Šulajovou v spore žalobcu Orange Slovensko, a. s., Metodova 8, Bratislava-Ružinov, IČO: 35 697 270, zast.: Bobák, Bollová a spol., s.r.o., Tomášikova 28, Bratislava-Ružinov, IČO: 35 855 673 proti žalovanému A. B., narodený XX.XX.XXXX, trvale bytom C. D. XXX/XX, E., štátny občan SR, o zaplatenie 627,70 Eur s príslušenstvom, takto rozhodol: I.Žalovaný j e p o v i n n ý zaplatiť žalobcovi istinu 47,40 Eur, úrok z omeškania 8,75 % ročne zo sumy 627,70 Eur od 04.09.2023 do zaplatenia, zmluvnú pokutu vo výške 39,10 Eur, istinu 541,20 Eur, všetko v lehote do 3 dní od právoplatnosti tohto rozsudku. II. Žalovaný j e p o v i n n ý nahradiť žalobcovi trovy konania v rozsahu 100 %, od právoplatnosti uznesenia o určení výšky trov konania.</w:t>
      </w:r>
    </w:p>
    <w:p>
      <w:r>
        <w:t>v lehote do 3 dní</w:t>
      </w:r>
    </w:p>
    <w:p>
      <w:r>
        <w:t>odôvodnenie: 1.Žalobca sa podanou žalobou domáhal od žalovaného zaplatenia istiny 47,40 Eur, úroku z omeškania 8,75 % ročne zo sumy 627,70 Eur od 04.09.2023 do zaplatenia, zmluvnej pokuty vo výške 39,10 Eur, istiny vo výške 541,20 Eur. 2. Uviedol, že žalobca uzavrel so žalovaným Zmluvu/zmluvy č. F.. V zmysle predmetnej zmluvy/ zmlúv žalobca vypožičal žalovanému SIM kartu/karty s telefónnym číslom/číslami uvedenými v zmluve. Žalovaný riadne a včas nezaplatil cenu za poskytnuté telekomunikačné služby spolu vo výške 47,40 Eur. 3. Nezaplatením ceny za poskytnuté telekomunikačné služby, žalovaný porušil zmluvné povinnosti a v zmysle Dodatku k Zmluve/zmluvám č. F. je povinný zaplatiť žalobcovi zmluvnú pokutu/zmluvné pokuty spolu vo výške 39,10 Eur. Žalobca pri uzavretí Dodatku/dodatkov k Zmluve/zmluvám odpredal žalovanému telekomunikačné zariadenie/zariadenia za kúpnu cenu uvedenú v dodatku/dodatkoch k zmluve/zmluvám s dohodnutou zmluvnou pokutou. Žalobca v dodatku k zmluve zohľadnil pri určení výšky zmluvnej pokuty výšku zľavy poskytnutej žalovanému pri predaji mobilného telefónu/ telekomunikačného zariadenia. Dohodnutá zmluvná pokuta nie je vyššia, ako výška zľavy, ktorá bola pri predaji mobilného telefónu/telekomunikačného zariadenia žalovanému poskytnutá. Žalobca taktiež zohľadnil aj časový aspekt uloženia zmluvnej pokuty a zohľadnil čas, kedy si žalovaný prestal plniť zmluvné povinnosti a tomu prispôsobil aj výšku uplatňovanej zmluvnej pokuty. Žalobca má za to, že vyššie uvedenými zmenami v dodatku k zmluve odstránil všetky vady, pre ktoré súdy v minulosti vyhodnotili dohodnutú zmluvnú pokutu, ako neprijateľnú zmluvnú podmienku. 4. Zmluvnú pokutu v sume 39,10 Eur si žalobca uplatňuje na základe Dodatku k zmluve č. F.. Zmluvná pokuta bola vypočítaná v súlade s dodatkom k zmluve, v ktorom bola dohodnutá vo výške 40,80 Eur a na základe pravidiel jej výpočtu sa jej výška znížila v závislosti od toho, koľko celých mesiacov uplynulo</w:t>
      </w:r>
    </w:p>
    <w:p>
      <w:r>
        <w:t>od uzatvorenia dodatku k zmluve (24.04.2023) do okamihu porušenia zmluvnej povinnosti žalovaným (25.05.2023). Žalovaný viazanosť nedodržal po dobu 23 mesiacov. 5. Žalobca uzavrel so žalovaným Splátkovú zmluvu/Splátkové zmluvy č. XXXXXXXXXX, v ktorej sa zaviazal uhradiť v mesačných splátkach zvyšnú časť kúpnej ceny za telekomunikačné zariadenia/ zariadenia. Žalovaný taktiež neuhrádzal mesačné splátky za zvyšnú časť kúpnej ceny za zariadenie, čím porušil zmluvné povinnosti a žalobca mu zosplatnil aj zvyšné neuhradené splátky spolu v sume 541,20 Eur. 6. Neuhradené splátky v sume 541,20 Eur si žalobca uplatňuje na základe Dohody o splátkach č. XXXXXXXXXX z 24.04.2023. V dohode o splátkach článok 1 bod 1.1 sa žalovaný zaviazal sumu 541,20 Eur uhradiť v 24 mesačných splátkach v sume 22,55 Eur. Žalovaný neuhradil 24 splátok. 7. Žalobca vyzval listom Pokus o pokonávku žalovaného na úhradu pohľadávky v ktorom žalovanému poskytol dodatočnú lehotu na plnenie. V súlade s Článkom 11, bod 11.14 Všeobecných obchodných podmienok si žalobca od žalovaného uplatňuje úrok z omeškania z celkovej dlžnej sumy od 04.09.2023, t. j. deň po uplynutí dodatočnej lehoty na plnenie uvedenej v liste Pokus o pokonávku. Žalovaný bol opakovane vyzvaný na úhradu pohľadávky v aktuálnej výške listom Výzva na zaplatenie dlhu pred podaním žaloby v posledných troch mesiacoch pred podaním tohto návrhu. 8. Dňa 22.07.2024 bol Okresným súdom Banská Bystrica v upomínacom konaní vydaný Platobný rozkaz spisová značka 23Up/1061/2024, v konaní o zaplatenie 627,70 Eur s príslušenstvom, ktorý nebolo možné doručiť žalovanému do vlastných rúk. Dňa 04.10.2024 bolo vydané upovedomenie o postúpení veci Okresným súdom Banská Bystrica, Okresnému súdu Lučenec v zmysle § 10 ods. 3 zákona č. 307/2016 Z. z. o upomínacom konaní a o doplnení niektorých zákonov (ďalej ZoUK), ktorý vec prejedná ako príslušný súd v zmysle § 14 zákona č. 160/2015 Z. z. Civilného sporového poriadku (ďalej CSP), nakoľko bol súdu v zákonnej lehote doručený návrh na pokračovanie v konaní na príslušnom súde. Podľa § 10 ods. 3 ZoUK, ak žalobca v lehote podľa odseku 1 podá návrh na pokračovanie v konaní, platobný rozkaz sa zrušuje, súd postúpi vec do piatich pracovných dní súdu príslušnému na jej prejednanie podľa CSP a žalobcu o tom upovedomí. Ak príslušným na jej prejednanie je súd podľa § 2, súd žalobcu upovedomí o pokračovaní v konaní. Na základe vyššie uvedeného bol platobný rozkaz sp. zn. 23Up/1061/2024 zo dňa 22.07.2024, zrušený. 9.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10. Podľa § 297 písm. b/ CSP, súd na prejednanie sporu nariadi pojednávanie. Pojednávanie nie je potrebné nariadiť, ak b) ide iba o otázku jednoduchého právneho posúdenia veci, skutkové tvrdenia strán nie sú sporné a hodnota sporu bez príslušenstva neprevyšuje 1 000 eur. 11. Vzhľadom na vyššie uvedené súd na prejednanie sporu nenariadil pojednávanie a vo veci rozsudok verejne vyhlásil, nakoľko mal za to, že ide o otázku jednoduchého právneho posúdenia, skutkové tvrdenia strán nie sú sporné, keďže žalovaný i napriek výzve súdu sa k žalobe nevyjadril, ostal nečinný. 12. Súd vykonal dokazovanie prečítaním Zmluvy o poskytovaní verejne dostupných služieb č. F., Pokusu o pokonávku, Všeobecných podmienok žalobcu, faktúry, Dodatku k Zmluve o poskytovaní verejne dostupných služieb zo dňa 24.04.2023, Prílohy č. 1 k Dodatku k Zmluve, Dohody o splátkach zo dňa 24.04.2023, výzvy na zaplatenie dlhu pred podaním žaloby a zistil nasledovný skutkový stav: 13. Strany sporu uzatvorili dňa 24.04.2023 Zmluvu o poskytovaní verejne dostupných služieb č. F., ktorej neoddeliteľnou súčasťou sú všeobecné podmienky. Predmetom zmluvy k telefónnemu číslu XXXX XXX XXX bol účastnícky program Go Safe Optimal. Dňa 24.04.2023 strany uzatvorili aj Dodatok k Zmluve o poskytovaní verejne dostupných služieb k číslu zmluvy F., predmetom ktorého bola dohoda strán o aktivácii účastníckeho programu Go Safe Optimal a predaji zariadenia - mobilného telefónu Samsung Galaxy S22 5G black, za kúpnu cenu 728,20 Eur s DPH. Bežná maloobchodná (spotrebiteľská) cena</w:t>
      </w:r>
    </w:p>
    <w:p>
      <w:r>
        <w:t>mobilného telefónu bez zľavu z jeho spotrebiteľskej ceny bola 769,--Eur s DPH. V Dodatku bolo dohodnuté, že účastník - žalovaný si je vedomý, že mobilný telefón je mu predávaný za kúpnu cenu 728,20 Eur len z toho dôvodu, že sa zaviazal užívať služby poskytované mu prostredníctvom SIM karty v zmysle ustanovení Dodatku po dobu dohodnutú v bode 2.3 tohto Dodatku, t. j. 24 mesiacov. V článku 2 v bode 2.5 bola dohodnutá zmluvná pokuta vo výške 40,80 Eur a spôsob jej výpočtu, a to v závislosti od toho, koľko celých mesiacov uplynulo od uzavretia Dodatku do okamihu porušenia zmluvnej povinnosti. 14. Strany sporu uzatvorili dňa 24.04.2023 k Zmluve o poskytovaní verejne dostupných služieb číslo F. aj Dohodu o splátkach, predmetom ktorej bol mobilný telefón Samsung Galaxy S22 5G black, za kúpnu cenu 728,20 Eur s DPH s tým, že žalovaný ako kupujúci sa zaviazal zaplatiť prvú časť kúpnej ceny s DPH vo výške 187,--Eur bez zbytočného odkladu po uzatvorení tejto Dohody a zvyšnú časť kúpnej ceny vo výške 541,20 Eur s DPH sa zaviazal zaplatiť v 24 splátkach vo výške 22,55 Eur s DPH. 15. Z predloženej faktúry žalobcom vyplýva, že žalovaný nezaplatil za služby, ktoré mu žalobca poskytol a ktoré mu vyfakturoval faktúrou č. 2719407586 vo výške 47,40 Eur. Faktúra bola splatná dňa 24.05.2023. 16. Podľa § 52 ods. 1, ods. 3, ods. 4 Občianskeho zákonníka, Ods. 1: Spotrebiteľskou zmluvou je každá zmluva bez ohľadu na právnu formu, ktorú uzatvára obchodník so spotrebiteľom. Ods. 3: Obchodníkom je osoba, ktorá v súvislosti so spotrebiteľskou zmluvou, z nej vyplývajúcim záväzkom alebo pri obchodnej praktike koná v rámci svojej podnikateľskej činnosti alebo povolania, a to aj prostredníctvom inej osoby, ktorá koná v jej mene alebo na jej účet. Ods. 4: Spotrebiteľom je fyzická osoba, ktorá v súvislosti so spotrebiteľskou zmluvou, z nej vyplývajúcim záväzkom alebo pri obchodnej praktike nekoná v rámci svojej podnikateľskej činnosti alebo povolania. 17. Podľa ustanovenia § 488 Občianskeho zákonníka, záväzkovým vzťahom je právny vzťah, z ktorého veriteľovi vzniká právo na plnenie (pohľadávka) od dlžníka a dlžníkovi vzniká povinnosť splniť záväzok. 18. Podľa ustanovenia § 489 Občianskeho zákonníka, záväzky vznikajú z právnych úkonov, najmä zo zmlúv, ako aj zo spôsobenej škody, z bezdôvodného obohatenia alebo z iných skutočností uvedených v zákone. 19. Podľa § 84 ods. 1, 2 zákona č. 452/2021, účinný k 24.04.2023, Ods. 1: Zmluvou o poskytovaní služieb, vrátane služby prístupu k internetu, sa podnik zaväzuje zriadiť pripojenie k verejnej sieti alebo poskytovať služby. Ods. 2: Podnik môže vydať všeobecné podmienky a cenník, ktoré sú súčasťou zmluvy o poskytovaní služieb. Podnik poskytne spotrebiteľovi, mikropodniku, malému podniku alebo neziskovej organizácii obsah uzavretej zmluvy o poskytovaní služieb bezplatne na trvanlivom nosiči;91) to neplatí pre predplatené služby a poskytovanie služieb prostredníctvom verejných prístupových bodov. Ak je zmluva o poskytovaní služieb písomná,92) je možné ju meniť aj inou ako písomnou formou, ak sa na tom zmluvné strany dohodnú; to neplatí pre záväzky účastníka, ktoré podľa Občianskeho zákonníka možno dojednať len v písomnej forme. 20. Podľa § 86 ods. 1 písm. a/, ods. 4 písm. a/, b/, zákona č. 452/2021, účinný k 24.04.2023. Ods. 1: Podnik má právo a) na úhradu za poskytnutú verejne dostupnú službu, Ods. 4: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21. Podľa ustanovenia § 517 ods. 1 veta prvá veta Občianskeho zákonníka, dlžník, ktorý svoj dlh riadne a včas nesplní, je v omeškaní. 22. Podľa ustanovenia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23. Podľa § 544 ods.1, 2, 3 Občianskeho zákonníka, Ods. 1: Ak strany dojednajú pre prípad porušenia zmluvnej povinnosti zmluvnú pokutu, je účastník, ktorý túto povinnosť poruší, zaviazaný pokutu zaplatiť, aj keď oprávnenému účastníkovi porušením povinnosti nevznikne škoda. Ods. 2: Zmluvnú pokutu možno dojednať len písomne a v dojednaní musí byť určená výška pokuty alebo určený spôsob jej určenia. Ods. 3: Ustanovenia o zmluvnej pokute sa použijú aj na pokutu určenú pre porušenie zmluvnej povinnosti právnym predpisom (penále). 24. Vyššie uvedené zákonné ustanovenia súd aplikoval na zistený skutkový stav: 25. Medzi stranami sporu nebola sporná skutočnosť, že medzi nimi došlo k uzatvoreniu Zmluvy o poskytovaní verejne dostupných služieb ako aj Dodatku k Zmluve č. F.. Sporné medzi stranami sporu taktiež nebolo, že žalobca poskytol žalovanému služby, na ktoré sa zaviazal a taktiež nebola sporná skutočnosť, že za poskytnuté služby žalobca vystavil žalovanému faktúru, ktorá v lehote splatnosti zaplatené nebola. 26. Čo sa týka faktúry, ktorou žalobca vyúčtoval žalovanému cenu za poskytnuté služby, táto predstavujú služby, ktoré žalobca žalovanému poskytoval v súlade so Zmluvou, žalovaný služby využil, avšak za ne v zmysle Zmluvy nezaplatil. 27. Súd teda konštatuje, že žalovaný nezaplatil za služby v mesiaci máj 2023. 28. Súd mal z vykonaného dokazovania preukázané, že medzi žalobcom a žalovaným došlo k uzavretiu Zmluvy o poskytovaní verejne dostupných služieb v súlade s § 84 zákona č. 452/2021 Z. z. o elektronických komunikáciách, na základe ktorej žalobca poskytol žalovanému služby, za ktoré sa zaviazal žalovaný riadne a včas zaplatiť. Zmluva bola uzatvorená s viazanosťou na dobu 24 mesiacov. Žalobca poskytnuté elektronické komunikačné služby žalovanému vyfakturoval, avšak žalovaný faktúru neuhradil. 29. Povinnosti žalobcu poskytovať žalovanému telekomunikačné služby zodpovedá povinnosť žalovaného riadne a včas zaplatiť úhradu za poskytnuté služby. Súd nemal preukázané akýkoľvek zánik záväzku za poskytnuté služby, či už zaplatením alebo iným zo spôsobov podľa šiesteho oddielu Občianskeho zákonníka, alebo akúkoľvek zmenu záväzku. Žalovaný v tejto súvislosti neprodukoval žiadne dôkazné prostriedky. 30. Súd sa ďalej zaoberal nárokom žalobcu na zaplatenie zmluvnej pokuty. 31. Súd vykonal kontrolu nároku zo sankcie uplatnenej žalobcov voči žalovanému ako spotrebiteľovi a zistil, že zmluvná pokuta bola dohodnutá v písomnej forme, osobitnou dohodou v Dodatku k Zmluve dostatočne jasne a zrozumiteľne, teda so splnením formálnym podmienok. Súd ďalej konštatoval, že sa nejedná o zakázané zabezpečenie záväzku v zmysle ustanovenia § 5a zákona číslo 250/2007 Z. z. Totiž vo vzťahu k spotrebiteľovi nejestvuje žiadna povinnosť predajcu či poskytovateľa služieb zdržať sa používania zabezpečenia záväzku zmluvnou pokutou, prípadne inými vhodnými zabezpečovacími inštitútmi. Jediná podmienka je primeranosť dohodnutej zmluvnej pokuty a pokiaľ zabezpečuje splnenie záväzku od spotrebiteľa, aby sankcia nebola neprimerane vysoká vo vzťahu k nárokom zo záväzku, ktorého splnenie zabezpečuje. 32. Súd vo vzťahu k primeranosti zmluvnej pokuty najmä pri posudzovaní jej neprijateľnosti ako neprijateľnej zmluvnej podmienky podľa § 53 ods. 4 písm. k/ Občianskeho zákonníka zistil, že jej dohodnutá maximálna výška zodpovedá porušeniu povinnosti uvedenej v Dodatku v bode 2.5 a čo sa týka zmluvnej pokuty vo výške 40,80 Eur, táto predstavuje rozdiel medzi bežnou maloobchodnou (spotrebiteľskou) cenou mobilného telefónu bez zľavy z jeho spotrebiteľskej ceny s DPH a kúpnou cenou, t. j. kúpnou cenou s DPH, za ktorú podnik predal mobilný telefón účastníkovi. Súd zároveň zistil, že pri rozsahu sankcie - zmluvnej pokuty bolo dohodnuté pomerné znižovanie zmluvnej pokuty s poukazom na rozsah nesplnených záväzkov a povinností, v prípade nedodržania záväzku riadnych úhrad účtovaných cien a nedania dôvodu pre obmedzenie poskytovania služieb počas doby viazanosti</w:t>
      </w:r>
    </w:p>
    <w:p>
      <w:r>
        <w:t>priamoúmerne k počtu dní, za ktoré si žalovaný splnil povinnosti (boli účtované služby). Teda zmluvná pokuta zodpovedá jednak výhode v poskytnutej zľave s limitovaním na rozsah porušenej povinnosti tak, ako je to uvedené v predchádzajúcich citáciách zmluvy. Súd teda nezistil, že by sa jednalo o neprijateľnú zmluvnú podmienku a to v ktoromkoľvek štádiu záväzku viazanosti, ani že by sa jednalo o neprimerane vysokú zmluvnú pokutu podľa § 545a Občianskeho zákonníka vo vzťahu k hodnote a významu zabezpečovanej povinnosti. 33. Nakoľko súd nezistil neplatnosť dohody o zmluvnej pokute, táto bola dojednaná v samotnom ustanovení zmluvy, v písomnej forme, dohodou oboch strán, nezistil jej neprimeranosť a to ani s poukazom na možné dôvody porušenia záväzku, čo žalovaná ani netvrdila a nakoľko žalobcom boli preukázané dôvody pre vznik nároku zo zmluvnej pokuty, súd priznal žalobcovi aj nárok na zaplatenie zmluvnej pokuty vo výške 39,10 Eur. 34. Na základe vyššie uvedených dôvodov súd žalobe ako dôvodnej vyhovel a žalovaného zaviazal na zaplatenie istiny 47,40 Eur za poskytnuté telekomunikačné služby a zmluvnej pokuty 39,10 Eur, istiny 541,20 Eur - kúpnej ceny za mobilný telefón a úroku z omeškania vo výške 8,75 % ročne zo sumy 627,70 Eur od 04.09.2023 do zaplatenia, t. j. odo dňa nasledujúceho po uplynutí lehoty na dodatočné plnenie uvedené v pokuse o pokonávku. 35. Podľa § 255 ods. 1 CSP, súd prizná strane náhradu trov konania podľa pomeru jej úspechu vo veci. 36. Podľa § 262 ods. 1, 2 CSP, Ods. 1: O nároku na náhradu trov konania rozhodne aj bez návrhu súd v rozhodnutí, ktorým sa konanie končí. Ods. 2: O výške náhrady trov konania rozhodne súd prvej inštancie v lehote do 60 dní po právoplatnosti rozhodnutia, ktorým sa konanie končí, samostatným uznesením, ktoré vydá súdny úradník. 37. Z dôvodu, že žalobca mal v konaní úspech v plnom rozsahu, súd mu priznal trovy konania v rozsahu 100 %. O ich výške súd rozhodne osobitným uznesením po právoplatnosti tohto rozsudku. Poučenie: Proti tomuto rozhodnutiu je prípustné odvolanie, ktoré sa podáva v lehote 15 dní odo dňa doručenia písomného vyhotovenia rozsudku, prostredníctvom Okresného súdu Lučenec, Dr. Herza 14, 984 37 Lučenec na Krajský súd Banská Bystrica, a to písomne.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367 ods. 1 Civilného sporového poriadku, ak podá ten, kto je na to oprávnený, včas odvolanie, nenadobúda rozhodnutie právoplatnosť, dokiaľ o odvolaní právoplatne nerozhodne odvolací súd. Podľa § 367 ods. 2 Civilného sporového poriadku, ak sa rozhodlo o niekoľkých právach so samostatným skutkovým základom alebo ak sa rozhodnutie týka niekoľkých subjektov a ide o samostatné spoločenstvo podľa § 76 a odvolanie sa výslovne vzťahuje len na niektoré práva alebo na niektoré subjekty, nie je právoplatnosť výroku, ktorý nie je napadnutý, odvolaním dotknutá. To neplatí, ak od rozhodnutia o napadnutom výroku závisí výrok, ktorý odvolaním nebol výslovne dotknutý, alebo ak určitý spôsob usporiadania vzťahu medzi stranami vyplýva z osobitného predpisu. Podľa § 367 ods. 3 Civilného sporového poriadku, právoplatnosť ostatných výrokov nie je dotknutá ani vtedy, ak odvolanie smeruje len proti výroku o trovách konania, o príslušenstve pohľadávky, o jej splatnosti alebo o predbežnej vykonateľnosti. Podľa § 368 Civilného sporového poriadku, osoba oprávnená podať odvolanie sa môže odvolania vzdať. Vzdať sa odvolania možno len voči súdu, a to až po vyhlásení rozhodnutia. Podľa § 369 ods. 1 Civilného sporového poriadku, dokiaľ o odvolaní nebolo rozhodnuté, možno ho vziať späť. Ak odvolateľ vzal odvolanie späť, nemôže ho podať znova.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Civilného sporového poriadku, ak sa odvolanie, o ktorom nebolo rozhodnuté, vzalo späť, odvolací súd odvolacie konanie zastaví. Podľa § 369 ods. 4 Civilného sporového poriadku, ak sa odvolanie vzalo späť sčasti, použijú sa ustanovenia predchádzajúcich odsekov primerane.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https://www.kauzis.sk/judikatura/r/ECLI:SK:OSLC:2024:6124339728.2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