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17Er/439/2007 z 27. 11. 2024</w:t>
      </w:r>
    </w:p>
    <w:p>
      <w:r>
        <w:t>Uznesenie Okresného súdu Lučenec z 27. novembra 2024, sp. zn. 17Er/439/2007, ECLI:SK:OSLC:2024:6607207632.2</w:t>
      </w:r>
    </w:p>
    <w:p>
      <w:r>
        <w:t>Súd: Okresný súd Lučenec</w:t>
      </w:r>
    </w:p>
    <w:p>
      <w:r>
        <w:t>Spisová značka: 17Er/439/2007</w:t>
      </w:r>
    </w:p>
    <w:p>
      <w:r>
        <w:t>ECLI: ECLI:SK:OSLC:2024:6607207632.2</w:t>
      </w:r>
    </w:p>
    <w:p>
      <w:r>
        <w:t>Dátum vydania: 27.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17Er/439/2007 6607207632 27. 11. 2024 JUDr. Andrea Gabrielová ECLI:SK:OSLC:2024:6607207632.2</w:t>
      </w:r>
    </w:p>
    <w:p>
      <w:r>
        <w:t>Uznesenie Okresný súd Lučenec v exekučnej veci oprávneného: A. B., narodená XX.XX.XXXX, bytom C. XXX/ X, D. proti povinnému E. B., narodený XX.XX.XXXX, bytom B. B. F. XX, vedenej súdnym exekútorom JUDr. Jánom Sokolom, Exekútorský úrad so sídlom Jantárová 30, Košice, pod sp. zn. EX XXX/XX-X, o vymoženia zameškaného a bežného výživného, takto rozhodol: I. Exekúcia vykonávaná súdnym exekútorom JUDr. Jánom Sokolom, Exekútorský úrad so sídlom Jantárova 30, Košice pod sp. zn. EX XXX/XX- G. s a z a s t a v u j e. odôvodnenie: 1. Exekúcia sa vykonáva na základe návrhu oprávnenej v tom čase maloletej, zastúpenej matkou, ktorý bol doručený súdnemu exekútorovi JUDr. Mariánovi Jurinovi dňa 13.06.2007, čím sa exekučné konanie začalo. Pôvodný súdny exekútor bol dňa 31.12.2023 odvolaný a jeho nástupcom sa stal súdny exekútor JUDr. Ján Sokol. 2. Súdny exekútor dňa 03.09.2024 doručil tunajšiemu súdu podnet na zastavenie exekúcie v súlade s § 57 ods. 1 písmeno h) EP. Všetky vykonané úkony a lustrácie vyplývajúce z obsahu spisu súdny exekútor vyhodnotil a zistil, že šetreniu majetku k dosiahnutiu účelu exekúcie bola venovaná dostatočne dlhá doba, pričom v záujme oprávnenej a vychádzajúc z dlhodobej rozhodovacej praxe súdov bola zohľadnená aj možnosť, že povinný môže nadobudnúť majetok, respektíve príjem do budúcnosti. Ani posledné zisťovanie majetku neviedlo k pozitívnemu výsledku, povinný žiaden majetok nenadobudol ani nemá príjem. Od povinného neboli vymožené na účet súdneho exekútora žiadne finančné prostriedky a ani oprávnená neoznámila priame úhrady na výživnom. Povinný má na území Slovenskej republiky v podielom spoluvlastníctve, podiel 1/3 nasledovné nehnuteľnosti v k.ú. H., evidované na LV č. XX: p.č. 326 o výmere 233 m2 - zastavaná plocha a nádvorie, p.č. 331 o výmere 22 m2 - zastavaná plocha a nádvorie. Taktiež vlastní vo výlučnom vlastníctve nehnuteľnosti v k.ú. H., evidované na LV č. XX: p. č. 321 o výmere 32 m2, zastavaná plocha a nádvorie, p.,, č. 324 o výmere 52 m2 - zastavaná plocha a nádvorie, p. č. 318 o výmere 1066 m2 - záhrada, p.č. 329 o výmere 25m2 - zastavaná plocha a nádvorie, p.č. 327 o výmere 134 m2, zastavaná plocha a nádvorie, rodinný dom s.č. 149 na parcele č. 327. Povinný nie je majiteľom osobného motorového vozidla, nemá vedené účty v bankách. Na základe lustrácie prostredníctvom Sociálnej poisťovne bolo zistené, že povinný nie je zamestnaný, nie je poberateľom dôchodku, ani úrazovej renty, nie je poberateľom dávky v nezamestnanosti a ani poberateľom nemocenskej dávky. Je teda preukázané, že v súčasnosti povinný nevlastní žiadny majetok, ani majetkové práva, ktoré by bolo možné postihnúť exekúciou a získať tak výťažok, ktorý by postačoval aspoň na krytie trov exekúcie. 3. Podľa § 243h ods. 1 zákona č. 233/1995 Z.z. o súdnych exekútoroch a exekučnej činnosti (Exekučný poriadok) ak tento zákon v § 243i až 243k neustanovuje inak, exekučné konania začaté pred 1. aprílom 2017 sa dokončia podľa predpisov účinných do 31. marca 2017.</w:t>
      </w:r>
    </w:p>
    <w:p>
      <w:r>
        <w:t>4. Exekučné konanie sa začalo pred 1. aprílom 2017, preto súd postupoval podľa Exekučného poriadku v znení účinnom do 31. marca 2017 (ďalej len "Exekučný poriadok"). 5. Podľa § 57 ods. 1 písm. h) Exekučného poriadku exekúciu súd môže zastaviť, ak majetok povinného nestačí ani na úhradu trov exekúcie. 6. V zmysle § 58 ods. 1 Exekučného poriadku exekúciu zastaví súd na návrh alebo aj bez návrhu. 7. Z exekučného spisu vyplýva, že povinný nevlastní žiadne majetkové hodnoty, ktoré by bolo možné v exekúcii postihnúť a uspokojiť oprávneného a trovy exekúcie. Povinný na území Slovenskej republiky síce vlastní nehnuteľnosti, avšak proti nemu sú vedené ďalšie 3 exekúcie, nemá žiaden príjem podliehajúci exekúcii, exekučné konanie sa vedie 17 rokov a za tých 17 rokov súdny exekútor nevymohol pohľadávku oprávneného ani čiastočne. 8. Napriek skutočnosti, že povinný vlastní nehnuteľný majetok, súdnemu exekútorovi sa pohľadávku oprávnenej v priebehu mnohých rokov nepodarilo vymôcť ani čiastočne. Vzhľadom k zadĺženiu povinného, niekoľkým exekúciám vedeným voči nemu a skutočnosti, že nemá žiaden preukázateľný príjem, nie je reálny predpoklad uspokojenia pohľadávky vymáhanej v tomto exekučnom konaní, prípadne aspoň trov exekúcie. Berúc do úvahy dlhoročný bezvýsledný priebeh exekúcie, považuje súd za nehospodárne, aby bola exekúcia za danej situácie ďalej vedená, keďže by tým dochádzalo len k neúmernému a neúčelnému navyšovaniu trov exekúcie. 9.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https://www.kauzis.sk/judikatura/r/ECLI:SK:OSLC:2024:6607207632.2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