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34T/4/2024 z 1. 8. 2024</w:t>
      </w:r>
    </w:p>
    <w:p>
      <w:r>
        <w:t>Rozsudok Okresného súdu Lučenec z 1. augusta 2024, sp. zn. 34T/4/2024, ECLI:SK:OSLC:2024:6624010077.2</w:t>
      </w:r>
    </w:p>
    <w:p>
      <w:r>
        <w:t>Súd: Okresný súd Lučenec</w:t>
      </w:r>
    </w:p>
    <w:p>
      <w:r>
        <w:t>Spisová značka: 34T/4/2024</w:t>
      </w:r>
    </w:p>
    <w:p>
      <w:r>
        <w:t>ECLI: ECLI:SK:OSLC:2024:6624010077.2</w:t>
      </w:r>
    </w:p>
    <w:p>
      <w:r>
        <w:t>Dátum vydania: 1. 8.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34T/4/2024 6624010077 01. 08. 2024 JUDr. Ján Šulgan ECLI:SK:OSLC:2024:6624010077.2</w:t>
      </w:r>
    </w:p>
    <w:p>
      <w:r>
        <w:t>ROZSUDOK V MENE SLOVENSKEJ REPUBLIKY Okresný súd Lučenec sudcom JUDr. Jánom Šulganom na hlavnom pojednávaní konanom dňa 01. augusta 2024 takto rozhodol: rozhodol: Obžalovaný (á) G. T. A. O. Č. Í. T., nar. XX. XX. XXXX v B. , trvale bytom G., T. XXX/XX, t. č. ÚVTOS Dubnica nad Váhom Podľa § 285 písm. f) Tr. zákona - trestnosť činu zanikla, v plnom rozsahu sa oslobodzuje spod obžaloby, ktorou mu bolo kladené za vinu, že - ako otec maloletých detí D. T., nar. XX.XX.XXXX a L. T., nar. XX.XX.XXXX hoci bol právoplatným rozsudkom Okresného súdu v Lučenci sp. Zn. 8P/67/2021 zo dňa 22.11.2021 zaviazaný k plateniu výživného na maloletého D. sumou 70,-€ mesačne a na maloletú L. sumou 50,-€ mesačne vždy predom do 20. dňa toho ktorého mesiaca k rukám matky K. D., nar. XX.XX.XXXX, počnúc dňom XX.XX.XXXX, takto uloženú povinnosť, riadne, pravidelne a v plnej výške neplnil v G. a inde, pričom na obe maloleté deti za obdobie od júla 2023 doposiaľ K. D. na výživnom dlhuje sumu 840,-€, pričom uvedeného konania sa dopustil napriek tomu, že bol trestným rozkazom Okresného súdu v Lučenci sp. zn. 22T/109/2022 zo dňa 26.08.2022, ktorý nadobudol právoplatnosť dňa 22.09.2022 uznaný vinným z prečinu zanedbania povinnej výživy podľa § 207 odsek 1 Trestného zákona a bol mu uložená trest odňatia slobody v trvaní 3 mesiace s podmienečným odkladom jeho výkonu na skúšobnú dobu v trvaní 1 rok teda najmenej dva mesiace v období dvoch rokov mal úmyselne neplniť zákonnú povinnosť vyživovať iného a čin spáchal hoci bol v predchádzajúcich dvadsiatich štyroch mesiacoch za taký čin odsúdený čím mal spáchať prečin zanedbania povinnej výživy podľa § 207 odsek 1, odsek 3 písmeno c) Trestného zákona Podľa § 172 ods. 2 Tr. por. vzhľadom na to, že sa strany vzdali práva podať odvolanie voči vyhlásenému rozsudku, súd vyhotovil zjednodušený písomný rozsudok, ktorý neobsahuje odôvodnenie. Poučenie:</w:t>
      </w:r>
    </w:p>
    <w:p>
      <w:r>
        <w:t>Proti tomuto rozsudku je prípustné odvolanie a to v lehote 15 dní od oznámenia rozsudku na Krajský súd v Banskej Bystrici cestou podpísaného súdu. Oznámením rozsudku je jeho vyhlásenie v prítomnosti toho, komu treba rozsudok doručiť, v prípade neprítomnosti takej osoby oznámením je až doručenie rozsudku.</w:t>
      </w:r>
    </w:p>
    <w:p/>
    <w:p>
      <w:r>
        <w:t>Zdroj: KAUZIS.SK – https://www.kauzis.sk/judikatura/r/ECLI:SK:OSLC:2024:6624010077.2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