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22T/31/2024 z 14. 5. 2024</w:t>
      </w:r>
    </w:p>
    <w:p>
      <w:r>
        <w:t>Rozsudok Okresného súdu Lučenec z 14. mája 2024, sp. zn. 22T/31/2024, ECLI:SK:OSLC:2024:6624010215.2</w:t>
      </w:r>
    </w:p>
    <w:p>
      <w:r>
        <w:t>Súd: Okresný súd Lučenec</w:t>
      </w:r>
    </w:p>
    <w:p>
      <w:r>
        <w:t>Spisová značka: 22T/31/2024</w:t>
      </w:r>
    </w:p>
    <w:p>
      <w:r>
        <w:t>ECLI: ECLI:SK:OSLC:2024:6624010215.2</w:t>
      </w:r>
    </w:p>
    <w:p>
      <w:r>
        <w:t>Dátum vydania: 14. 5.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22T/31/2024 6624010215 14. 05. 2024 JUDr. Tatiana Kovácsová ECLI:SK:OSLC:2024:6624010215.2</w:t>
      </w:r>
    </w:p>
    <w:p>
      <w:r>
        <w:t>ROZSUDOK V MENE SLOVENSKEJ REPUBLIKY Okresný súd Lučenec na hlavnom pojednávaní konanom dňa 14.05.2024 samosudkyňou JUDr. Tatianou Kovácsovou takto rozhodol: Obžalovaný A. B., nar. XX.XX.XXXX v C., D. E. A. C., F. G. H. H. XXXX/XX, zamestnaný, s a u z n á v a z a v i n n é h o, ž e - dňa 23.08.2023 v čase asi o 09:20 hod. v Lučenci po ulici Novohradskej v smere ku križovatke s ulicou Námestia republiky viedol ako zamestnanec spoločnosti SAD Lučenec a.s. autobus zn. Irisbus Crossway EČ: C. XXX E., kde sa plne nevenoval vedeniu vozidla a dostatočne nesledoval situáciu v cestnej premávke, nedbal na zvýšenú opatrnosť voči chodcom, v dôsledku čoho nedal prednosť po priechode pre chodcov idúcim chodkyniam z jeho pohľadu z pravej strany smerom k OD Prior a to I. H. a J. G., tieto zachytil pravou prednou časťou autobusu, následkom čoho došlo k pádu I. H. na vozovku, pričom táto pri nehode utrpela zranenia a to otvorenú ranu v pravej spánkovej oblasti o dĺžke 4 cm, krvný výron v pravom spánkovom svale, jednolíniovú zlomeninu pravej spánkovej kosti s prechodom do pravej strednej jamy spodiny lebky, subdurálne povlakové krvácanie v oblasti pravej mozgovej pologule, pomliaždenie vonkajšej plochy ľavého a prednej plochy pravého spánkového laloka mozgu s povlakom krvi v mozgových komorách, odreninu kože v oblasti zadnej plochy pravého ramenného kĺbu a pravého lakťového kĺbu s okolitou krvnou podliatinou, ako aj oválnu krvnú podliatinu pravej driekovej oblasti bez porušenia kožného krytu a diskrétny podkožný výron vonkajšej plochy ľavého predkolenia, k čomu sa v priebehu hospitalizácie pridružilo srdcovo-pľúcne zlyhanie pri zápale pľúc po kraniotraume (úraze hlavy a mozgu) a poranení pľúc, ktorým dňa 05.09.2023 o 18:40 hod. v NsP Lučenec podľahla a chodkyňa J. G. utrpela pri kontakte s autobusom zranenia a to pohmoždenie pravého zápästia, lakťa a predkolenia, ktoré si u nej nevyžiadali dobu liečby a PN a takým konaním obvinený porušil ustanovenia § 3 ods. 2 písm. a), § 4 ods. 1 písm. c), e), f) Zákona č. 8/2009 Z. z. o cestnej premávke v znení neskorších predpisov, teda - inému z nedbanlivosti spôsobil smrť a čin spáchal závažnejším spôsobom konania - porušením dôležitej povinnosti uloženej mu podľa zákona, čím spáchal - prečin usmrtenia podľa § 149 ods. 1, 2 písm. a) Trestného zákona s poukazom na § 138 písm. h) Trestného zákona.</w:t>
      </w:r>
    </w:p>
    <w:p>
      <w:r>
        <w:t>rozhodol: Za to sa odsudzuje podľa § 149 ods. 2 Tr. zák. s použitím § 36 písm. j), l) Tr, zák., § 38 ods. 2, ods. 3, ods. 8 Tr. zák. na trest odňatia slobody v trvaní 2 (dvoch) rokov. Podľa § 49 ods. 1 písm. a) Tr. zák. súd obžalovanému výkon trestu podm i e n e č n e o d k l a d á a podľa § 50 ods. 1 Tr. zák. určuje skúšobnú dobu v trvaní 2 (dvoch) rokov. Podľa § 61 ods. 1, 2 Tr. zák. súd obžalovanému ukladá trest zákazu činnosti vedenia motorových vozidiel v trvaní 3 (troch) rokov. Podľa § 288 ods. 1 Tr. por. sa poškodení: Všeobecná zdravotná poisťovňa, a.s., pobočka Banská Bystrica, so sídlom Skuteckého 20, 974 01 Banská Bystrica, IČO: 35937874, K. L. M., nar. XX.XX.XXXX, trvale bytom N. C. XXXX/XX, E. – I. A. so svojimi nárokmi na náhradu škody odkazujú na civilný proces. Podľa § 172 ods. 2 Trestného poriadku bol vyhotovený zjednodušený písomný rozsudok, ktorý neobsahuje odôvodnenie, nakoľko sa po jeho vyhlásení prokurátor, obžalovaný a obhajca vzdali práva na podanie odvolania. Poučenie: P o u č e n i e : Proti tomuto rozsudku môže obžalovaný a prokurátor podať odvolanie do 15 dní od oznámenia, pokiaľ sa pred uplynutím tejto lehoty tohto svojho práva výslovne nevzdávajú. V rovnakej lehote s obžalovaným môžu podať odvolanie v jeho prospech aj príbuzní obžalovaného v priamom rade, jeho súrodenci, osvojiteľ, osvojenec, manžel a druh. Poškodený môže podať odvolanie pre nesprávnosť výroku o náhrade škody. Včas podané odvolanie má odkladný účinok.</w:t>
      </w:r>
    </w:p>
    <w:p/>
    <w:p>
      <w:r>
        <w:t>Zdroj: KAUZIS.SK – https://www.kauzis.sk/judikatura/r/ECLI:SK:OSLC:2024:6624010215.2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