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Lučenec sp. zn. 28T/34/2024 z 14. 11. 2024</w:t>
      </w:r>
    </w:p>
    <w:p>
      <w:r>
        <w:t>Rozsudok Okresného súdu Lučenec z 14. novembra 2024, sp. zn. 28T/34/2024, ECLI:SK:OSLC:2024:6624010389.3</w:t>
      </w:r>
    </w:p>
    <w:p>
      <w:r>
        <w:t>Súd: Okresný súd Lučenec</w:t>
      </w:r>
    </w:p>
    <w:p>
      <w:r>
        <w:t>Spisová značka: 28T/34/2024</w:t>
      </w:r>
    </w:p>
    <w:p>
      <w:r>
        <w:t>ECLI: ECLI:SK:OSLC:2024:6624010389.3</w:t>
      </w:r>
    </w:p>
    <w:p>
      <w:r>
        <w:t>Dátum vydania: 14. 11. 2024</w:t>
      </w:r>
    </w:p>
    <w:p>
      <w:r>
        <w:t>Forma: Rozsudok</w:t>
      </w:r>
    </w:p>
    <w:p>
      <w:r>
        <w:t>Oblasť práva: Trestné právo</w:t>
      </w:r>
    </w:p>
    <w:p>
      <w:pPr>
        <w:pStyle w:val="Heading2"/>
      </w:pPr>
      <w:r>
        <w:t>Text rozhodnutia</w:t>
      </w:r>
    </w:p>
    <w:p>
      <w:r>
        <w:t>Súd: Spisová značka: Identifikačné číslo súdneho spisu: Dátum vydania rozhodnutia: Meno a priezvisko sudcu, VSÚ: ECLI:</w:t>
      </w:r>
    </w:p>
    <w:p>
      <w:r>
        <w:t>Okresný súd Lučenec 28T/34/2024 6624010389 14. 11. 2024 JUDr. Slavomír Cimerman ECLI:SK:OSLC:2024:6624010389.3</w:t>
      </w:r>
    </w:p>
    <w:p>
      <w:r>
        <w:t>ROZSUDOK V MENE SLOVENSKEJ REPUBLIKY Okresný súd Lučenec samosudcom JUDr. Slavomírom Cimermanom na hlavnom pojednávaní konanom dňa 14. novembra 2024 takto rozhodol rozhodol: Obžalovaný P. S., nar. XX.XX.XXXX B. B. S., trvale bytom Z. Č.. XXX, XXX XX O., R. S., občan SR ktorému sa kladie za vinu, že od mesiaca november 2019 doteraz v meste B. S., v obci O., okres S. a inde, napriek zákonnej vyživovacej povinnosti prispievať na výživu svojho maloletého syna K. P. S., K.. XX.XX.XXXX, O. R. Č.. XX, R. B. S., vyplývajúcej mu z ustanovenia § 62 zákona o rodine, deklarovanej mi i rozsudkom Okresného súdu Veľký Krtíš sp. zn. 9P/9/2017-92 z 19.03.2018, v spojení rozsudkom Krajského súdu v Banskej Bystrici sp. zn. 16CoP/29/2019-109 zo dňa 21.06.2018, právoplatným vo výroku o výživnom dňa27.07.2018, ktorým je povinný počnúc dňom 01.01.2018 prispievať na výživu syna K. P. sumou 100 Eur, a to mesačne vždy do 20. dňa toho - ktorého mesiaca k rukám matky dieťaťa, si túto povinnosť riadne neplnil, v dôsledku čoho mu vznikol za obdobie od mesiaca november 2019 doteraz na výživnom dlh voči synovi K. P. spolu vo výške 5700 ( päťtisíc sedemsto ),- Eur, teda - najmenej dva mesiace v období dvoch rokov úmyselne neplnil zákonnú povinnosť vyživovať iného, pričom čin spáchal závažným spôsobom konania - po dlhší čas čím</w:t>
      </w:r>
    </w:p>
    <w:p>
      <w:r>
        <w:t>mal s p á c h a ť</w:t>
      </w:r>
    </w:p>
    <w:p>
      <w:r>
        <w:t>- prečin: zanedbanie povinnej výživy podľa § 207 odsek 1, odsek 3 písmeno b) Trestného zákona s poukazom na § 138 písmeno b) Trestného zákona sa podľa § 285 písm. f) Tr. por. spod obžaloby 1 písm. a) Tr. zák. zanikla.</w:t>
      </w:r>
    </w:p>
    <w:p>
      <w:r>
        <w:t>oslobodzuje, nakoľko trestnosť činu podľa § 86 ods.</w:t>
      </w:r>
    </w:p>
    <w:p>
      <w:r>
        <w:t>Keďže sa podľa § 172 ods. 2 Tr. por. po vyhlásení rozsudku zákonná zástupkyňa maloletého poškodeného, prokurátor, obhajkyňa a obžalovaný za seba aj za blízke osoby vzdali práva odvolania, bol vyhotovený zjednodušený písomný rozsudok, ktorý neobsahuje odôvodnenie. Poučenie: Proti tomuto rozsudku je prípustné odvolanie a to v lehote 15 dní od oznámenia rozsudku na Krajský súd v Banskej Bystrici cestou podpísaného súdu. Oznámením rozsudku je jeho vyhlásenie v prítomnosti toho, komu treba rozsudok doručiť, v prípade neprítomnosti takej osoby oznámením je až doručenie rozsudku. Odvolanie môžu podať: - obžalovaný pre nesprávnosť výroku, ktorý sa ho priamo týka (§ 307 ods. 1 písm. b), a to len vo svoj prospech (§ 308 ods. 2), - príbuzný obžalovaného v priamom rade (súrodenec, osvojiteľ, osvojenec, manžel, druh - pre nesprávnosť výroku, ktorý sa priamo týka obžalovaného), a to len v jeho prospech (§ 308 ods. 2), - zákonný zástupca obžalovaného, opatrovník obžalovaného a obhajca pre nesprávnosť výroku, ktorý sa priamo týka obžalovaného, a to len v jeho prospech. Ak je obžalovaný pozbavený spôsobilosti na právne úkony alebo ak je jeho spôsobilosť na právne úkony obmedzená, môžu podať odvolanie v prospech obžalovaného i proti jeho vôli (§ 308 ods. 2), - štátny orgán starostlivosti o mládež pre nesprávnosť výroku, ktorý sa priamo týka mladistvého obžalovaného, a to len v jeho prospech i proti jeho vôli (§ 345 ods. 1), - poškodený, ktorý uplatnil nárok na náhradu škody pre nesprávnosť výroku o náhrade škody (§ 307 ods. 1 písm. c), a to v neprospech obžalovaného (§ 308 ods. 1), - zúčastnená osoba pre nesprávnosť výroku o zhabaní veci (§ 307 ods. 1 písm. d/ resp. § 45 ods. 1).</w:t>
      </w:r>
    </w:p>
    <w:p/>
    <w:p>
      <w:r>
        <w:t>Zdroj: KAUZIS.SK – https://www.kauzis.sk/judikatura/r/ECLI:SK:OSLC:2024:6624010389.3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