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Lučenec sp. zn. 22T/103/2024 z 4. 11. 2024</w:t>
      </w:r>
    </w:p>
    <w:p>
      <w:r>
        <w:t>Trestný rozkaz Okresného súdu Lučenec z 4. novembra 2024, sp. zn. 22T/103/2024, ECLI:SK:OSLC:2024:6624010751.1</w:t>
      </w:r>
    </w:p>
    <w:p>
      <w:r>
        <w:t>Súd: Okresný súd Lučenec</w:t>
      </w:r>
    </w:p>
    <w:p>
      <w:r>
        <w:t>Spisová značka: 22T/103/2024</w:t>
      </w:r>
    </w:p>
    <w:p>
      <w:r>
        <w:t>ECLI: ECLI:SK:OSLC:2024:6624010751.1</w:t>
      </w:r>
    </w:p>
    <w:p>
      <w:r>
        <w:t>Dátum vydania: 4. 11.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22T/103/2024 6624010751 04. 11. 2024 JUDr. Tatiana Kovácsová ECLI:SK:OSLC:2024:6624010751.1</w:t>
      </w:r>
    </w:p>
    <w:p>
      <w:r>
        <w:t>TRESTNÝ ROZKAZ V MENE SLOVENSKEJ REPUBLIKY Okresný súd Lučenec samosudkyňou JUDr. Tatianou Kovácsovou, podľa § 353 ods. 1 Trestného poriadku v spojení s § 241 ods. 1 písm. j) Trestného poriadku dňa 04.11.2024, takto rozhodol: Obvinený A. A., nar. XX.XX.XXXX v B., trvale bytom C. D. XX, okr. B., sa</w:t>
      </w:r>
    </w:p>
    <w:p>
      <w:r>
        <w:t>u z n á v a z a v i n n é h o, ž e</w:t>
      </w:r>
    </w:p>
    <w:p>
      <w:r>
        <w:t>dňa 17.09.2024 v čase o 00.28 hod. po miestnych komunikáciách v meste B., E. F. B. G. D. H. G. H. I. J., po predchádzajúcom užití psychoaktívnej návykovej látky - metamfetamínu (pervitínu), viedol osobné motorové vozidlo zn. VW Golf, ev. č. H., kedy bol pri pred obytným blokom na sídlisku I. J. zastavený a kontrolovaný hliadkou Obvodného oddelenia PZ Lučenec, následne sa na výzvu polície podrobil dychovej skúške na zistenie prítomnosti alkoholu v dychu, ktorá bola negatívna, avšak nakoľko javil príznaky požitia iných návykových látok, bol vyzvaný na odber moču a krvi, na základe čoho bola u neho stanovená prítomnosť metamfetamínu v krvi v čase jazdy v koncentrácii 309,03 ng/ml a amfetamínu v koncentrácii 21,22 ng/ml, pričom v dôsledku koncentrácie týchto látok a ich vplyvu na psychické, senzorické a motorické funkcie organizmu nebol schopný bezpečne viesť motorové vozidlo, teda - vykonával v stave vylučujúcom spôsobilosť, ktorý si privodil vplyvom návykovej látky, činnosť, pri ktorej by mohol ohroziť život alebo zdravie ľudí, alebo spôsobiť značnú škodu na majetku, čím spáchal - prečin ohrozenia pod vplyvom návykovej látky podľa § 289 ods. 1 Tr. zákona.</w:t>
      </w:r>
    </w:p>
    <w:p>
      <w:r>
        <w:t>Za to sa odsudzuje podľa § 289 ods. 1 Tr. zákona s použitím § 38 ods. 2 Tr. zákona, na trest odňatia slobody v trvaní 4 (štyroch) mesiacov. Podľa § 49 ods. 1 písm. a) Tr. zák. súd obvinenému výkon trestu podmie n e č n e o d k l a d á a podľa § 50 ods. 1 Tr. zák. určuje skúšobnú dobu v trvaní 2 (dvoch) rokov. Podľa § 61 ods. 1, 2 Tr. zák. súd obvinenému ukladá trest zákazu činnosti vedenia motorových vozidiel v trvaní 2 (dvoch) rokov.</w:t>
      </w:r>
    </w:p>
    <w:p>
      <w:r>
        <w:t>Poučenie: Trestný rozkaz má povahu odsudzujúceho rozsudku.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Proti výroku o náhrade škody, ktorým bola priznaná náhrada škody, môže poškodený podať odpor na tunajšom súde, a to do ôsmich dní odo dňa jeho doručenia. Ak proti trestnému rozkazu podala oprávnená osoba podľa odseku 1 v lehote odpor, samosudca rozhodne podľa § 241 ods. 1 písm. j) o prijatí obžaloby a nariadi vo veci hlavné pojednávanie; pri prejednávaní veci na hlavnom pojednávaní nie je samosudca viazaný právnou kvalifikáciou ani druhom a výmerou trestu obsiahnutými v trestnom rozkaze. Inak sa trestný rozkaz stane právoplatným a vykonateľným podľa § 356. Ak samosudca po doručení odporu nenariadi hlavné pojednávanie z dôvodu, že odpor podala neoprávnená osoba alebo bol podaný oneskorene, odmietne odpor uznesením. Proti tomuto uzneseniu je prípustná sťažnosť, ktorá má odkladný účinok. Ak bol vydaný trestný rozkaz, môže prokurátor vziať späť obžalobu dovtedy, kým sa trestný rozkaz nedoručí niektorej z osôb uvedených v odseku 1. Späťvzatím obžaloby sa trestný rozkaz ruší a vec sa vracia do prípravného konania. Trestný rozkaz sa ruší a vec sa vracia do prípravného konania aj vydaním uznesenia, ktorým nadriadený súd na základe sťažnosti podľa § 241 ods. 4 zrušil uznesenie samosudcu o prijatí obžaloby podľa § 241 ods. 1 písm. j). Trestný rozkaz sa stane právoplatným a vykonateľným, ak odpor nebol podaný, uplynutím lehoty na podanie odporu, alebo ak odpor bol vzatý späť, dňom jeho späťvzatia.</w:t>
      </w:r>
    </w:p>
    <w:p/>
    <w:p>
      <w:r>
        <w:t>Zdroj: KAUZIS.SK – https://www.kauzis.sk/judikatura/r/ECLI:SK:OSLC:2024:6624010751.1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