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26C/4/2024 z 5. 8. 2024</w:t>
      </w:r>
    </w:p>
    <w:p>
      <w:r>
        <w:t>Uznesenie Okresného súdu Lučenec z 5. augusta 2024, sp. zn. 26C/4/2024, ECLI:SK:OSLC:2024:6624200210.4</w:t>
      </w:r>
    </w:p>
    <w:p>
      <w:r>
        <w:t>Súd: Okresný súd Lučenec</w:t>
      </w:r>
    </w:p>
    <w:p>
      <w:r>
        <w:t>Spisová značka: 26C/4/2024</w:t>
      </w:r>
    </w:p>
    <w:p>
      <w:r>
        <w:t>ECLI: ECLI:SK:OSLC:2024:6624200210.4</w:t>
      </w:r>
    </w:p>
    <w:p>
      <w:r>
        <w:t>Dátum vydania: 5. 8. 2024</w:t>
      </w:r>
    </w:p>
    <w:p>
      <w:r>
        <w:t>Forma: Uznesenie</w:t>
      </w:r>
    </w:p>
    <w:p>
      <w:pPr>
        <w:pStyle w:val="Heading2"/>
      </w:pPr>
      <w:r>
        <w:t>Text rozhodnutia</w:t>
      </w:r>
    </w:p>
    <w:p>
      <w:r>
        <w:t>Súd: Spisová značka: Identifikačné číslo súdneho spisu: Dátum vydania rozhodnutia: Meno a priezvisko sudcu, VSÚ: ECLI:</w:t>
      </w:r>
    </w:p>
    <w:p>
      <w:r>
        <w:t>Okresný súd Lučenec 26C/4/2024 6624200210 05. 08. 2024 JUDr. Zoltán Orlai ECLI:SK:OSLC:2024:6624200210.4</w:t>
      </w:r>
    </w:p>
    <w:p>
      <w:r>
        <w:t>Uznesenie Okresný súd Lučenec v spore žalobcu: AGRODRUŽSTVO SENNÉ, družstvo, so sídlom 991 21 Závada č. 78, IČO: 36 032 956, zastúpeného Viktória Hellenbart advokátska kancelária s.r.o., so sídlom Martina Rázusa č. 146/23, 984 01 Lučenec, IČO: 47 250 640, proti žalovanému: U.. Z. K., nar. XX.XX.XXXX, bytom G. Z. Č.. XXX, XXX XX I. I., zastúpeného JUDr. JURKOVEC ADVOKAT DK, s.r.o., so sídlom M. R. Štefánika 1822, 026 01 Dolný Kubín, IČO: 36 832 103, o nariadenie neodkladného opatrenia, takto rozhodol: Súd n a r i a ď u j e toto neodkladné opatrenie: Žalovaný je p o v i n n ý zdržať sa scudzenia, zriadenia záložného práva a zriadenia vecného bremena k nehnuteľnostiam: podiel 11/234 pod B 7, podiel 11/936 pod B 13, podiel 55/1053 pod B 15 CKN parcele číslo XXX/X o výmere XXX m2 trvalý trávny porast, k CKN parcele číslo XXX/X o výmere XXXX m2 trvalý trávny porast, k CKN parcele číslo XXX/X o výmere XXXXX m2 orná pôda, k CKN parcele číslo XXX/XX o výmere XXXX m2 trvalý trávny porast, k CKN parcele číslo XXX/XX o výmere XXXX m2 trvalý trávny porast z listu vlastníctva číslo XXX katastrálne územie Ľ.Q., podiel 11/234 pod B 7, podiel 11/936 pod B13 k CKN parcele číslo XXX/X o výmere XXXX m2 zastavaná plocha a nádvorie z listu vlastníctva číslo XXX katastrálne územie Ľ., podiel 11/234 pod B 7, podiel 11/936 pod B13 k CKN parcele číslo XXX/X o výmere XXXXX m2 orná pôda, k CKN parcele číslo XXX/X o výmere XXXXX m2 orná pôda z listu vlastníctva číslo XXX katastrálne územie Ľ., podiel 11/234 pod B 7, podiel 11/936 pod B 13 k CKN parcele číslo XXX/X o výmere XXXXX m2 orná pôda, k CKN parcele číslo XXX/X o výmere XXXXX m2 orná pôda, k CKN parcele číslo XXX/XX o výmere XXXX m2 orná pôda, k CKN parcele číslo XXX/XX o výmere XXXX m2 orná pôda z listu vlastníctva číslo XXX katastrálne územie Ľ., podiel 11/234 pod B7, podiel 11/936 pod B13 k CKN parcele číslo XXX/X o výmere XXX m2 záhrada, k CKN parcele číslo XXX/X o výmere XXX m2 zastavaná plocha a nádvorie z listu vlastníctva číslo XXX katastrálne územie Ľ., Vo zvyšnej časti súd návrh na nariadenie neodkladného opatrenia</w:t>
      </w:r>
    </w:p>
    <w:p>
      <w:r>
        <w:t>z a m i e t a.</w:t>
      </w:r>
    </w:p>
    <w:p>
      <w:r>
        <w:t>Žalobca je p o v i n n ý v lehote 30 dní od právoplatnosti tohto uznesenia podať žalobu vo veci samej proti žalovanému U.. Z. K., nar. XX.XX.XXXX, bytom G. Z. č. XXX, XXX XX I. I., predmetom ktorej bude uplatnenie nárokov z porušenia predkupného práva k spoluvlastníckym podielom uvedeným vo výroku I. tohto uznesenia. Žalovanému sa proti žalobcovi p r i z n á v a nárok na náhradu trov prvostupňového a odvolacieho konania o nariadenie neodkladného opatrenia v rozsahu 74,12 %.</w:t>
      </w:r>
    </w:p>
    <w:p>
      <w:r>
        <w:t>odôvodnenie: 1. Návrhom na nariadenie neodkladného opatrenia doručeným súdu dňa 12.01.2024 v spojitosti s opraveným návrhom, ktorý bol súdu doručený dňa 07.02.2024 sa žalobca domáhal, aby súd žalovanému U.. Z. K., nar. XX.XX.XXXX, bytom G. Z. č. XXX, XXX XX I. I., zakázal nakladať, prevádzať, zaťažovať, rozdeľovať spoluvlastnícke podiely, okrem ich prevodu do vlastníctva žalobcu po uznaní nárok z porušeného predkupného práva: podiel 2/12 pod B2 ako parcela registra E číslo XXX/X o výmere XXXXX m2 orná pôda, ako parcela registra E číslo XXX/X o výmere XXXX m2 orná pôda, ako parcela registra E číslo XXX/X o výmere XXXXX m2 orná pôda, ako parcela registra E číslo XXXX o výmere XXX m2 trvalý trávny porast, ako parcela registra E číslo XXXX/X o výmere XXXX m2 trvalý trávny porast, ako parcela registra E číslo XXXX/X o výmere XXXX m2 orná pôda z listu vlastníctva číslo XXX v katastrálnom území Ľ., podiel 3/62 pod B7, podiel 7/124 pod B10, k parcele registra C číslo XXX/X o výmere XXX m2 záhrada a XXX/X o výmere XXX m2 zastavaná plocha a nádvorie z listu vlastníctva číslo XXX katastrálne územie Ľ., podiel 144/9792 pod B13, 8/9792 pod B30, k parcele registra E číslo XX o výmere XXXX m2 záhrada z listu vlastníctva číslo XXX katastrálne územie Ľ., podiel 1/3 pod B1, k parcela registra E číslo XX o výmere XXXX m2 záhrada, ako parcela registra E číslo XXX o výmere XX m2 orná pôda, ako parcela registra E číslo XXX o výmere XXX m2 orná pôda, z listu vlastníctva XXX katastrálne územie Ľ., podiel 7/225 pod B12, podiel 1/75 pod B15, podiel 1/1350 pod B27 k parcele registra E číslo XX/X o výmere XXX m2 záhrada z listu vlastníctva číslo XXX katastrálne územie Ľ., podiel 1/68 pod B13, podiel 1/1224 pod B26, k parcele registra E číslo XXX o výmere XXX m2 orná pôda z listu vlastníctva číslo XXX katastrálne územie Ľ., podiel 1/3 pod B 1 k parcele registra C číslo XXX/X o výmere XXXX m2 trvalý trávny porast, k parcele registra C číslo XXX/X o výmere XXXX m2 lesný pozemok, k parcela registra E číslo XXX o výmere XXXX m2 orná pôda, k parcele registra E číslo XXX o výmere XX m2 orná pôda, z listu vlastníctva číslo XXX katastrálne územie Ľ., podiel 1/3 pod B1 k EKN parcele číslo XXX o výmere XXXX m2 trvalý trávny porast, EKN parcele XXX o výmere XXX m2 trvalý trávny porast, EKN parcele XXX o výmere XXX m2 orná pôda, z listu vlastníctva číslo XXX katastrálne územie Ľ., podiel 1/68 pod B16, podiel 1/1224 pod B29 k parcele registra E číslo XXX o výmere XXXXX m2 trvalý trávny porast, parcele registra E číslo XXX/X o výmere XXXXX m2 trvalý trávny porast, parcele registra E číslo XXX/X o výmere XXXXX m2 trvalý trávny porast, parcele registra E číslo XXX/X o výmere XXX m2 trvalý trávny porast, parcele registra E číslo XXX o výmere XX m2 ostatná plocha z listu vlastníctva číslo XXX katastrálne územie Ľ., podiel 3/204 pod B13 k EKN parcele číslo XXX o výmere XXXX m2 záhrada z listu vlastníctva číslo XXX katastrálne územie Ľ., podiel 7/225 pod B12, podiel 1/75 pod B15, podiel 1/1350 pod B27, podiel 1/50 pod B39 k parcele registra E číslo XXX o výmere XXXXXX m2 lesný pozemok z listu vlastníctva číslo XXX katastrálne územie Ľ., podiel 1/4 pod B 1 k parcele registra E číslo XXX o výmere XXXX m2 orná pôda z listu vlastníctva číslo XXX katastrálne územie Ľ.,</w:t>
      </w:r>
    </w:p>
    <w:p>
      <w:r>
        <w:t>podiel 69/6110 pod B28, podiel 199/6110 pod B64, podiel 1/47 pod B107, podiel 23/36660 pod B108, podiel 161/6110 pod B 143 k parcele registra E číslo XXX/X o výmere XXXXXX m2 lesný pozemok z listu vlastníctva číslo XXX katastrálne územie Ľ.Q., podiel 65/1053 pod B 2, podiel 440/9360 pod B 7, podiel 220/9360 pod B 10, podiel 110/9360 pod B 13 k parcele registra E číslo XXX/XX o výmere XXXXXX m2 trvalý trávny porast z listu vlastníctva číslo XXX katastrálne územie Ľ., podiel 3/124 pod B 7, podiel 7/248 pod B 10 k parcele registra E číslo XXX/X o výmere XXXX m2 vinica z listu vlastníctva číslo XXX katastrálne územie Ľ., podiel 7/225 pod B 9, podiel 1/1350 pod B 22, podiel 1/75 pod B 37, podiel 1/50 pod B 45, k parcele registra E číslo XXX/XX o výmere XXXX m2 vodná plocha z listu vlastníctva číslo XXX katastrálne územie Ľ., podiel 3/62 pod B 7, podiel 7/124 pod B 10 k parcele registra C číslo XXX/XX o výmere XXXX m2 trvalý trávny porast, parcele registra C číslo XXX/XX o výmere XXXX m2 zastavaná plocha a nádvorie, parcele registra C číslo XXX/XX o výmere XXXX m2 záhrada, parcele registra C číslo XXX/XX o výmere XXXX m2 vinica, parcele registra C číslo XXX/XX o výmere XXXX m2 zastavaná plocha a nádvorie z listu vlastníctva číslo XXX katastrálne územie Ľ., podiel 1/68 pod B 15, podiel 1/1224 pod B 27 k parcele registra E číslo XXX o výmere XXXX m2 trvalý trávny porast z listu vlastníctva číslo XXX katastrálne územie Ľ., podiel 3/62 pod B 7, podiel 7/124 pod B 10, podiel 27/1240 pod B 13 k CKN parcele číslo XXX/X o výmere XXX m2 trvalý trávny porast, k CKN parcele číslo XXX/X o výmere XXXXX m2 orná pôda, k CKN parcele číslo XXX/X o výmere XXX m2 lesný pozemok, k CKN parcele číslo XXX/X o výmere XXXX m2 lesný pozemok, k CKN parcele číslo XXX/X o výmere XXX m2 lesný pozemok, k CKN parcele číslo XXX/ XX o výmere XXXX m2 lesný pozemok, k CKN parcele číslo XXX/X o výmere XXXXX m2 orná pôda, k CKN parcele číslo XXX o výmere XXXX m2 lesný pozemok, k CKN parcele číslo XXX/XX o výmere XXXXX m2 lesný pozemok, k EKN parcele číslo XXX/X o výmere XXXXX m2 trvalý trávny porast, k EKN parcele číslo XXX/XX o výmere XXX m2 trvalý trávny porast, k EKN parcele číslo XXX/X o výmere XXXXX m2 trvalý trávny porast, k EKN parcele číslo XXX/XX o výmere XXXXX m2 trvalý trávny porast z listu vlastníctva číslo XXX katastrálne územie Ľ., podiel 1/68 pod B 14, podiel 1/1224 pod B 26, k EKN parcele číslo XXX o výmere XXXX m2 trvalý trávny porast, k EKN parcele číslo XXX/X o výmere XXXX m2 trvalý trávny porast, k EKN parcele číslo XXX/ X o výmere XXX m2 trvalý trávny porast, k EKN parcele číslo XXX o výmere XXXX m2 orná pôda, k EKN parcele číslo XXX/X o výmere XXXX m2 orná pôda, k EKN parcele číslo XXX o výmere XXXX m2 orná pôda, k EKN parcele číslo XXX o výmere XXXX m2 orná pôda, k EKN parcele číslo XXX o výmere XXXX m2 orná pôda, k EKN parcele číslo XXX o výmere XXXX m2 ostatná plocha z listu vlastníctva číslo XXX katastrálne územie Ľ., podiel 7/225 pod B 12, podiel 1/75 pod B 13, podiel 1/1350 pod B 24 k EKN parcele číslo XXX o výmere XXXXX m2 orná pôda z listu vlastníctva číslo XXX katastrálne územie Ľ., podiel 1/68 pod B 11, podiel 1/1224 pod B 23, k EKN parcele číslo XXX/X o výmere XXXXX m2 orná pôda z listu vlastníctva číslo XXX katastrálne územie Ľ., podiel 3/62 pod B 7, podiel 7/124 pod B 10 k EKN parcele číslo XX/X o výmere XXXX m2 záhrada z listu vlastníctva číslo XXX katastrálne územie Ľ., podiel 3/62 pod B 6, podiel 7/1240 pod B 12 k EKN parcele číslo XXX/X o výmere XXX m2 zastavaná plocha a nádvorie z listu vlastníctva číslo XXX katastrálne územie Ľ., podiel 3/62 pod B 7, podiel 7/124 pod B 10 k CKN parcele číslo XXX o výmere XXXX m2 lesný pozemok, k CKN parcele číslo XXX o výmere XXX m2 vodná plocha, k CKN parcele číslo XXX/X o výmere XXXX m2 orná pôda, k CKN parcele číslo XXX o výmere XXXX m2 zastavaná plocha a nádvorie, k CKN parcele</w:t>
      </w:r>
    </w:p>
    <w:p>
      <w:r>
        <w:t>číslo XXX o výmere XXXXX m2 lesný pozemok, k CKN parcele číslo XXX/X o výmere XXXX m2 lesný pozemok, k CKN parcele číslo XXX/X o výmere XXXX m2 lesný pozemok, k CKN parcele číslo XXX/X o výmere XXXX m2 lesný pozemok, k CKN parcele číslo XXX/X o výmere XXXXX m2 lesný pozemok, k CKN parcele číslo XXX/X o výmere XXXX m2 trvalý trávny porast, k CKN parcele číslo XXX/X o výmere XXXX m2 zastavaná plocha a nádvorie, k CKN parcele číslo XXX/XX o výmere XXXXX m2 orná pôda, k CKN parcele číslo XXX/XX o výmere XXX m2 orná pôda, k CKN parcele číslo XXX/XX o výmere XXXX m2 orná pôda, k CKN parcele číslo XXX/XX o výmere XXXXX m2 orná pôda, k CKN parcele číslo XXX/ XX o výmere XXXXX m2 lesný pozemok, k CKN parcele číslo XXX/X o výmere XXXX m2 orná pôda, k CKN parcele číslo XXX/XX o výmere XXX m2 orná pôda, k EKN parcele číslo XX/X o výmere XXXX m2 záhrada, k EKN parcele číslo XX/X o výmere XXXX m2 záhrada, k EKN parcele číslo XX/X o výmere XXX m2 zastavaná plocha a nádvorie, k EKN parcele číslo XX/X o výmere XXXX m2 zastavaná plocha a nádvorie, k EKN parcele číslo XXX/XX o výmere XXXX m2 trvalý trávny porast, k EKN parcele číslo XXX/XX o výmere XXX m2 trvalý trávny porast, k EKN parcele číslo XXX/X o výmere XXXXXX m2 lesný pozemok, k EKN parcele číslo XXX/X o výmere XXXXXX m2 lesný pozemok, k EKN parcele číslo XXX o výmere XX m2 ostatná plocha z listu vlastníctva číslo XXX katastrálne územie Ľ., podiel 11/234 pod B 7, podiel 11/468 pod B 10, podiel 11/936 pod B 13, podiel 55/1053 pod B 15 CKN parcele číslo XXX/X o výmere XXX m2 trvalý trávny porast, k CKN parcele číslo XXX/X o výmere XXXX m2 trvalý trávny porast, k CKN parcele číslo XXX/X o výmere XXXXX m2 orná pôda, k CKN parcele číslo XXX/XX o výmere XXXX m2 trvalý trávny porast, k CKN parcele číslo XXX/XX o výmere XXXX m2 trvalý trávny porast z listu vlastníctva číslo XXX katastrálne územie Ľ.Q., podiel 5/81 pod B 3, podiel 11/234 pod B 7, podiel 11/468 pod B 10, podiel 11/936 pod B13 k CKN parcele číslo XXX/X o výmere XXXX m2 zastavaná plocha a nádvorie z listu vlastníctva číslo XXX katastrálne územie Ľ., podiel 5/81 pod B 3, podiel 11/234 pod B 7, podiel 11/468 pod B 10, podiel 11/936 pod B13, podiel 55/1053 pod B 15, k CKN parcele číslo XXX/X o výmere XXXXX m2 orná pôda, k CKN parcele číslo XXX/X o výmere XXXXX m2 orná pôda z listu vlastníctva číslo XXX katastrálne územie Ľ., podiel 5/81 pod B 3, podiel 11/234 pod B 7, podiel 11/468 pod B 10, podiel 11/936 pod B 13, k CKN parcele číslo XXX/X o výmere XXXXX m2 orná pôda, k CKN parcele číslo XXX/X o výmere XXXXX m2 orná pôda, k CKN parcele číslo XXX/XX o výmere XXXX m2 orná pôda, k CKN parcele číslo XXX/XX o výmere XXXX m2 orná pôda z listu vlastníctva číslo XXX katastrálne územie Ľ., podiel 1/68 pod B14, podiel 1/1224 pod B26, k CKN parcele číslo XXX/X o výmere XXX m2 záhrada, k CKN parcele číslo XXX/X o výmere XXX m2 zastavaná plocha a nádvorie, k CKN parcele číslo XXX/XX o výmere XX m2 zastavaná plocha a nádvorie, k CKN parcele číslo XXX/XX o výmere XX m2 zastavaná plocha a nádvorie, k CKN parcele číslo XXX/X o výmere XXXX m2 zastavaná plocha a nádvorie, k CKN parcele číslo XXX/X o výmere XXXX m2 zastavaná plocha a nádvorie z listu vlastníctva číslo XXX katastrálne územie Ľ., podiel 7/225 pod B8, podiel 1/1350 pod B21, podiel 1/75 pod B34, podiel 1/50 pod B42, k CKN parcele číslo XXX/XX o výmere XXX m2 orná pôda z listu vlastníctva číslo XXX katastrálne územie Ľ., podiel 5/81 pod B3, podiel 11/234 pod B7, podiel 11/468 pod B10, podiel 11/936 pod B13, k CKN parcele číslo XXX/X o výmere XXX m2 záhrada, k CKN parcele číslo XXX/X o výmere XXX m2 zastavaná plocha a nádvorie z listu vlastníctva číslo XXX katastrálne územie Ľ., podiel 1/68 pod B13, podiel 1/1224 pod B26, k parcele registra C číslo XXX/X o výmere XXX m2 trvalý trávny porast, parcele registra C číslo XXX/X o výmere XXXXX m2 lesný pozemok, parcele registra C číslo XXX/X o výmere XXXX m2 lesný pozemok, parcele registra C číslo XXX/X o výmere XXX m2 trvalý trávny porast z listu vlastníctva číslo XXX katastrálne územie Ľ., podiel 1 pod B6, k parcele registra E číslo XXX/X o výmere XXXX m2 orná pôda z listu vlastníctva číslo XXXX katastrálne územie B. S.,</w:t>
      </w:r>
    </w:p>
    <w:p>
      <w:r>
        <w:t>podiel 2/24 pod B1 k parcele registra E číslo XXX/X o výmere XXXXX m2 orná pôda z listu vlastníctva číslo XXXX katastrálne územie B. S., podiel 2/24 pod B1 k parcele registra E číslo XXX/X o výmere XXXX m2 orná pôda z listu vlastníctva číslo XXXX katastrálne územie B. S.. Súčasne žalobca žiadal, aby mu súd v lehote 30 dní od právoplatnosti uznesenia o nariadení neodkladného opatrenia uložil povinnosť podať žalobu vo veci samej proti žalovanému, predmetom ktorej bude uplatnenie nárokov z porušenia predkupného práva k spoluvlastníckym podielom k vyššie uvedeným nehnuteľnostiam. Tiež si žalobca uplatnil nárok na náhradu trov konania. 2. Návrh žalobca odôvodnil tým, že žalobca podniká v poľnohospodárstve, v rastlinnej výrobe a pôda je jeho pracovným prostriedkom. Žalobca je ideálnym podielovým spoluvlastníkom viacerých nehnuteľností, poľnohospodárskej a lesnej pôdy, kde má záujem o využitie predkupného práva v prípade prevodu ideálnych podielov ostatných spoluvlastníkov. Žalovaný začal viacerými kúpnymi zmluvami približne od roku 2021 masívne vykupovať ideálne spoluvlastníckeho podiely k nehnuteľnostiam, ktoré sú z väčšiny poľnohospodárskymi pozemkami, kde už bol žalobca ideálnym podielovým spoluvlastníkom, bez toho, že by tieto podiely boli pred uzatvorením kúpnych zmlúv ponúknuté žalobcovi. Žalovaný na písomnú výzvu žalobcu, ktorou boli uplatnené nároky z porušeného predkupného práva, tieto neakceptoval odvolávajúc sa na formálne nedostatky výzvy, preto sa žalobca v záujme ochrany svojich porušených nárokov podielového spoluvlastníka obrátil žalobou dňa 27.02.2022 na vtedajší Okresný súd Veľký Krtíš. Vo veci sa koná pod spisovou značkou VK - 2C/11/2022. Po podaní žaloby žalovaný previedol niektoré ideálne spoluvlastnícke podiely, kde sa uplatnilo nahradenie prejavu vôle na tretie osoby, na čo musel žalobca reagovať späťvzatím žaloby. Po podaní žaloby dňa 27.2.2022, kde žalobca uplatnil nároky z porušeného predkupného práva voči žalovanému, a žalovaný vie, že žalobca má záujem na výkone predkupného práva, žalovaný uzatvoril ďalšie kúpne zmluvy, ktorými porušil v 86. prípadoch predkupné právo žalobcu. Z tohto je možné vyvodiť, že žalovaný predkupné právo žalobcu neuznáva, nerešpektuje a aj po podaní žaloby, ktorou sa uplatňujú nároky z porušeného predkupného práva, podiely, ktoré sú predmetom konania prevádza na tretie osoby. Takéto konanie sťažuje uplatnenie nárokov z porušeného predkupného práva žalobcu. Žalobca si uplatnil u žalovaného nároky z porušeného predkupného práva ideálneho podielového spoluvlastníka nehnuteľností v katastrálnom území Ľuboreč na liste vlastníctva číslo XXX, v katastrálnom území Ľ. na listoch vlastníctva číslo XXX, XXX,XXX, XXX,XXX, XXX, XXX, XXX, XXX, XXX, XXX, XXX, XXX, XXX, XXX, XXX, XXX, XXX, XXX, XXX, XXX, XXX, XXX, XXX, XXX, XXX, XXX, XXX,XXX,XXX, XXX, XXX, v katastrálnom území Dolná Strehová XXXX, XXXX, XXXX, listom odoslaným žalovanému dňa 2.1.2024 a listom odoslaným dňa 8.1.2024. 3. Súd návrhu žalobcu na nariadenie neodkladného opatrenia vyhovel v celom rozsahu uznesením č. k. 26C/4/2024-235 zo dňa 09.02.2024, v spojitosti s opravným uznesením č. k. 26C/4/2024-437 zo dňa 10.05.2024. V dôsledku odvolania podaného žalovaným Krajský súd v Banskej Bystrici uznesením č. k. 17Co/61/2024-447 zo dňa 27.06.2024 uznesenie súdu prvej inštancie zrušil a vec mu vrátil na ďalšie konanie. V odôvodnení Krajský súd uviedol, že úlohou súdu prvej inštancie po vrátení veci na ďalšie konanie bude z výpisov z listov vlastníctva aktuálnych ku dňu jeho nového rozhodnutia zistiť, či je žalovaný vlastníkom spoluvlastníckych podielov nehnuteľností, ku ktorým sa žalobca domáha uloženia mu zákazu dispozície, porovnaním uloženej povinnosti uznesením Okresného súdu Lučenec č. k. VK-2C/11/2022-744 s navrhovaným neodkladným opatrením vyhodnotiť, či vo vzťahu k spoluvlastníckym podielom evidovaným pod B13 na LV č. XXX katastrálne územie Ľ. a pod B12 na LV č. XXX katastrálne územie Ľ. nejde o prekážku veci rozsúdenej podľa § 230 CSP a v prípade, že zistí splnenie podmienok pre čiastočné vyhovenie návrhu na nariadenia neodkladného opatrenia, dôsledne vyhodnotiť rozsah navrhovaných obmedzení, ktoré sa majú žalovanému uložiť a rozhodnúť tak, aby bol zachovaný princíp proporcionality. 4. Súd viazaný právnym názorom krajského súdu v zmysle § 391 ods. 2 CSP, vec opätovne rozhodol. Súd pre účely rozhodnutia o návrhu na nariadenie neodkladného opatrenia sa oboznámil s podkladmi, ktoré tvoria obsah spisu a to s návrhom na nariadenie neodkladného opatrenia, listom zo dňa 05.01.2024 označeným ako „Uplatnenie nárokov z porušenia predkupného práva podielového spoluvlastníka“, listom zo dňa 28.12.2023 označeným ako „Uplatnenie nárokov z porušenia predkupného práva zmluvou K. zo dňa XX.XX.XXXX“, doručenkami na č.l. 9 a 10 spisu, uznesením Okresného súdu Lučenec č. k.</w:t>
      </w:r>
    </w:p>
    <w:p>
      <w:r>
        <w:t>VK 2C/11/2022-744 zo dňa 12.12.2023, overením aktuálneho stavu (k 05.08.2024) vlastníckych práv k nehnuteľnostiam o ktoré v konaní ide (na portáli ESKN - kataster portál) v katastrálnom území Ľ. na liste vlastníctva číslo XXX, v katastrálnom území Ľ. na liste vlastníctva číslo XXX, XXX, XXX, XXX, XXX, XXX, XXX, XXX, XXX, XXX, XXX, XXX, XXX, XXX, XXX, XXX, XXX, XXX, XXX, XXX, XXX, XXX, XXX, XXX, XXX, XXX, XXX, XXX, XXX, XXX, XXX, XXX, v katastrálnom území B. S. na liste vlastníctva číslo XXXX, XXXX, XXXX, odvolaním žalovaného proti uzneseniu Okresného súdu Veľký Krtíš č.k. 26C/4/2024-253, odpoveďou žalovaného zo dňa 02.02.2024 na list žalobcu zo dňa 28.12.2023 spolu s odstúpením od zmluvy, podacím lístkom a potvrdení o doručení, odpoveďou žalovaného zo dňa 02.02.2024 na list žalobcu zo dňa 05.01.2024 spolu s podacím lístkom a potvrdení o doručení, výzvou JUDr. Michala Lepieša, LL.M zo dňa 19.07.2022 na uplatnenie predkupného práva, odpoveďou žalobcu zo 22.07.2022, Kúpnou zmluvou zo dňa uzatvorenou medzi O. I. a žalovaným, Odstúpením žalovaného od časti kúpnej zmluvy uzatvorenej s O. M. zo dňa XX.XX.XXXX, doručené 25.01.2024, spolu s návrhom na záznam, Odstúpením žalovaného od časti kúpnej zmluvy uzatvorenej s O. A. zo dňa XX.XX.XXXX, doručené 30.01.2024, spolu s návrhom na záznam, Odstúpením žalovaného od časti kúpnej zmluvy uzatvorenej s B. K. zo dňa XX.XX.XXXX, doručené 08.02.2024, spolu s návrhom na záznam, Odstúpením žalovaného od časti kúpnej zmluvy uzatvorenej s B. L. zo dňa XX.XX.XXXX, doručené 13.02.2024, spolu s návrhom na záznam, Odstúpením žalovaného od časti kúpnej zmluvy uzatvorenej s O. X. zo dňa XX.XX.XXXX, doručené 13.02.2024, spolu s návrhom na záznam, Odstúpením žalovaného od kúpnej zmluvy uzatvorenej s A. A. zo dňa XX.XX.XXXX, doručené 05.02.2024, spolu s návrhom na záznam, Odstúpením žalovaného od kúpnej zmluvy uzatvorenej s A. L. zo dňa XX.XX.XXXX, doručené 19.02.2024, spolu s návrhom na záznam, Odstúpením žalovaného od kúpnej zmluvy uzatvorenej s Z. Š. zo dňa XX.XX.XXXX, doručené 16.02.2024, spolu s návrhom na záznam, Odstúpením žalovaného od časti kúpnej zmluvy uzatvorenej s K. Z. zo dňa XX.XX.XXXX, doručené 01.02.2024, spolu s návrhom na záznam, Odstúpením žalovaného od časti kúpnej zmluvy uzatvorenej s J. A. zo dňa XX.XX.XXXX, doručené 26.01.2024, Odstúpením žalovaného od časti kúpnej zmluvy uzatvorenej s A. I. zo dňa XX.XX.XXXX, doručené 01.02.2024, spolu s návrhom na záznam, Odstúpením žalovaného od časti kúpnej zmluvy uzatvorenej s K. Š. zo dňa XX.XX.XXXX, doručené 01.02.2024, spolu s návrhom na záznam, Odstúpenie žalovaného od časti kúpnej zmluvy uzatvorenej s O. G. zo dňa XX.XX.XXXX, doručené 17.01.2024. 5. Podľa § 324 ods. 1 Civilného sporového poriadku ( ďalej len „CSP“); pred začatím konania, počas konania a po jeho skončení súd môže na návrh nariadiť neodkladné opatrenie. 6. Podľa § 325 ods. 1, 2, písm. c), d), CSP; neodkladné opatrenie môže súd nariadiť, ak je potrebné bezodkladne upraviť pomery alebo ak je obava, že exekúcia bude ohrozená. Neodkladným opatrením možno strane uložiť najmä, aby nenakladala s určitými vecami alebo právami, niečo vykonala, niečoho sa zdržala alebo niečo znášala. 7. Účelom inštitútu neodkladného opatrenia je bezodkladne upraviť pomery, alebo ak je obava, že exekúcia bude ohrozená. Vzhľadom na závažnosť právnych následkov, ktoré zákon s jeho nariadením spája a skutočnosť, že sa zasahuje podstatným spôsobom do práv druhého subjektu a obmedzuje ho ešte pred samotným meritórnym rozhodnutím súdu je nevyhnutné, aby súd dôsledne zvažoval relevantnosť a nevyhnutnosť takého zásahu do subjektívneho práva. Nariadenie je opodstatnené vtedy, ak existujú konkrétne okolnosti preukazujúce nebezpečenstvo reálnej a bezprostredne hroziacej ujmy, pričom je nevyhnutné vychádzať zo zákonnej premisy, hoci aj len predbežnú ochranu práva jednej zo strán môže súd poskytnúť výlučne za predpokladu, ak strana osvedčila s veľkou mierou pravdepodobnosti oprávnenosť bránenia, alebo domáhania sa svojho práva v spore. Ďalej je nevyhnutné, aby neodkladné opatrenie tak, ako sa ho strana domáha, nevyhnutne úzko súviselo s predmetom konania vo veci samej, a to tak po stránke právnej i skutkovej, nakoľko účelom a sledovaným cieľom nedokladaného opatrenia je upraviť pomery medzi stranami sporu dočasnou formou za predpokladu naliehavosti takejto dočasnej úpravy ich vzájomných práv a povinnosti. 8. Z predložených listov vlastníctva vyplýva, že žalobca je podielovým spoluvlastníkom nehnuteľností bližšie špecifikovaných v bode 1. tohto uznesenia, ktoré nadobudol na základe kúpnych zmlúv skôr ako žalovaný. Po overením aktuálneho stavu (k 05.08.2024) vlastníckych práv k nehnuteľnostiam o ktoré v konaní ide (na portáli ESKN - kataster portál) v katastrálnom území Ľ. na liste vlastníctva číslo XXX, v katastrálnom území Ľ. na liste vlastníctva číslo XXX, XXX, XXX, XXX, XXX, XXX, XXX, XXX, XXX, XXX, XXX, XXX, XXX, XXX, XXX, XXX, XXX, XXX, XXX, XXX, XXX, XXX, XXX, XXX, XXX, XXX, XXX, XXX,</w:t>
      </w:r>
    </w:p>
    <w:p>
      <w:r>
        <w:t>XXX, XXX, XXX, XXX, v katastrálnom území B. S. na liste vlastníctva číslo XXXX, XXXX, XXXX, súd zistil, že žalovaný je aktuálne vlastníkom nehnuteľností v katastrálnom území Ľ. na LV č. XXX podiel 144/9792 pod B13, na LV č. XXX podiel 1/3 pod B1, na LV č. XXX podiel 1/75 pod B15, na LV č. XXX podiel 1/68 pod B13, na LV č. XXX podiel 1/3 pod B 1, na LV č. XXX podiel 1/3 pod B1, na LV č. XXX podiel 1/68 pod B16, na LV č. XXX podiel 3/204 pod B13, na LV č. XXX podiel 1/75 pod B15, na LV č. XXX podiel 1/4 pod B 1, na LV č. XXX podiel 199/6110 pod B64, na LV č. XXX podiel 1/75 pod B 37, na LV č. XXX podiel 1/68 pod B 15, na LV č. XXX podiel 1/68 pod B 14, na LV č. XXX podiel 1/75 pod B 13, na LV č. XXX podiel 1/68 pod B 11, na LV č. XXX podiel 11/234 pod B 7, podiel 11/936 pod B 13, podiel 55/1053 pod B 15, na LV č. XXX podiel 5/81 pod B 3, podiel 11/234 pod B 7, podiel 11/936 pod B13, na LV č. XXX podiel 11/234 pod B 7, podiel 11/936 pod B13, na LV č. XXX podiel 11/234 pod B 7, podiel 11/936 pod B 13, na LV č. XXX podiel 1/68 pod B14, na LV č. XXX podiel 1/75 pod B34, na LV č. XXX podiel 11/234 pod B7, podiel 11/936 pod B13, na LV č. XXX podiel 1/68 pod B13, v katastrálnom území B. S. na LV č. XXXX podiel 9/24 pod B1, na LV č. XXXX podiel 9/24 pod B1. 9. Súd zistil, že žalovaný ku dňu 05.08.2024 už nie je vlastníkom nehnuteľností v katastri nehnuteľností Ľuboreč na LV č. XXX podiel 2/12 pod B2 v dôsledku odstúpenia žalovaného od kúpnej zmluvy uzatvorenej s predávajúcim zo dňa XX.XX.XXXX, a v katastri nehnuteľností Ľ.Č. na LV č. XXX podiel 2/12 pod B12, v katastrálnom území Ľ.Č. na LV číslo XXX podiel 3/62 pod B7, podiel 7/124 pod B10, na LV č XXX podiel 8/9792 pod B30, na LV XXX podiel 2/225 pod B12, podiel 1/1350 pod B27, na LV č. XXX podiel 1/1224 pod B 26, na LV XXX podiel 1/1224 pod B29, na LV č. XXX podiel 7/225 pod B 12, podiel 1/1350 pod B 27, podiel 1/50 pod B39, na LV č. XXX podiel 69/6110 pod B 28, podiel 1/47 pod B 107, podiel 23/36660 pod B 108, podiel 161/6110 pod B 143, na LV č. XXX podiel 65/1053 pod B 2, podiel 440/9360 pod B 7, podiel 220/9360 pod B10, podiel 110/9360 pod B 13, na LV č. XXX podiel 3/124 pod B7, podiel 7/248 pod B10, na LV č. XXX podiel 7/225 pod B 9, podiel 1/350 pod B 22, podiel 1/50 pod B 45, na LV č. XXX podiel 3/62 pod B 7, podiel 7/124 pod B 10, na LV č. XXX podiel pod B 27, na LV č. XXX podiel 3/62 pod B7, podiel 7/124 pod B 10, na LV č. XXX podiel 1/1224 pod B 26, na LV č. XXX podiel 7/225 pod B 12, podiel 1/1350 pod B 24, na LV č. XXX podiel 1/1224 pod B 23, na LV č. XXX 3/62 pod B 7, podiel 7/124 pod B 10, na LV č. XXX podiel 3/62 pod B 7, podiel 7/124 pod B 10, na LV č. XXX podiel 11/468 pod B 10, na LV č. XXX podiel 11/468 pod B 10, na LV č. XXX podiel 5/81 pod B 3, podiel 11/468 pod B 10, podiel 55/1053 pod B 15, na LV č. XXX podiel 1/1224 pod B 26, na LV č. XXX podiel 7/225 pod B 8, podiel 1/1350 pod B 21, podiel 1/50 pod B 42, na LV č. XXX podiel 5/81 pod B 3, podiel 11/468 pod B 10, na LV č. XXX podiel 1/1224 pod B 26, v katastrálnom území B. S. na LV č. XXXX podiel 1 pod B 6, LV č. XXXX podiel 2/24 pod B8, na LV č. XXXX podiel 2/24 pod B6 a to v dôsledku odstúpenia žalovaného od kúpnych zmlúv uzatvorených s jednotlivými predávajúcimi zo dňa XX.XX.XXXX, preto v tejto časti súd návrh na nariadenie neodkladného opatrenia zamietol. Súd nemôže žalovanému zakázať nakladať s nehnuteľnosťami, ktoré už nevlastní. 10. Pokiaľ sa týka nehnuteľností vo vlastníctve žalovaného vedených v katastrálnom území Ľuboriečka na LV č. XXX podiel 27/1240 pod B 13 a na LV č. XXX podiel 27/1240 pod B 12, súd zistil, že uznesením Okresného súdu Lučenec č. k. VK -2C/11/2022-744 zo dňa 12.12.2023 (v spojitosti s opravným uznesením č. k. VK- 2C/11/2022-790 zo dňa 22.12.2023), právoplatným dňa 15.03.2024 v spojitosti s uznesením Krajského súdu v Banskej Bystrici č.k .15Co/16/2024 bola žalovanému uložená povinnosť zdržať sa scudzenia, zriadenia záložného práva a zriadenia vecného bremena k vyššie uvedeným podielom vo vlastníctve žalovaného. Vzhľadom na uvedené preto možno konštatovať, že v tejto časti návrhu na nariadenie neodkladného opatrenia sa jedná o prekážku rozsúdenej veci s poukazom na ustanovenie § 230 CSP v zmysle ktorého, ak sa o veci právoplatne rozhodlo, nemôže sa prejednať znova, preto potom súd návrh na nariadenie neodkladného opatrenia zamietol aj v tejto časti. 11. Ďalej z predloženej výzvy JUDr. Michala Lepieša, LL.M ako splnomocneného zástupcu O. I. na uplatnenie predkupného práva zo dňa 19.07.2022, O. I. prostredníctvom splnomocneného zástupcu ponúkol všetky jeho spoluvlastnícke podiely na príslušných LV (všetky uvedené v prílohe výzvy) na predaj pre žalobcu za kúpnu cenu 20.000,- Eur. Na uvedenú výzvu bolo zo strany žalobcu dňa 22.07.2022 odpovedané, že za ponúkanú cenu (20.000,- Eur) nemá záujem o kúpu spoluvlastníckych podielov p. O. I., nakoľko vysoko prekračuje možnosti žalobcu. Keďže žalobca nemal záujem na realizovaní predkupného práva za stanovených podmienok, následne O. I. predal všetky svoje spoluvlastnícke podiely na dotknutých listoch vlastníctva žalovanému. Na základe uvedeného je zrejmé, že všetky spoluvlastnícke podiely prevedené na žalovaného z pôvodného vlastníka O. I., nar. XX.XX.XXXX, bytom K.. Š. XXXX/X, XXX XX A. nemôžu byť predmetom nariadeného neodkladného</w:t>
      </w:r>
    </w:p>
    <w:p>
      <w:r>
        <w:t>opatrenia ani predmetom prípadného konania týkajúceho sa nárokov z porušeného predkupného práva žalobcu, nakoľko k žiadnemu porušeniu predkupného práva žalobcu zo strany O. I. nedošlo. Uvedená skutočnosť bola žalobcovi známa (už v čase podania návrhu na nariadenie neodkladného opatrenia). Ide o spoluvlastnícke podiely v katastrálnom území Ľ., podiel 144/9792 pod B 13 na LV č. XXX, podiel 1/3 pod B1 na LV č. XXX, podiel 1/75 pod B15 na LV č. XXX, podiel 1/68 pod B13 na LV č. XXX, podiel 1/3 pod B1 na LV č. XXX, podiel 1/3 pod B1 na LV č. XXX, podiel 1/68 pod B16 na LV č. XXX, podiel 3/204 pod B13 na LV č. XXX, podiel 1/75 pod B15 na LV č. XXX, podiel 1 pod B1 na LV č. XXX, podiel 199/6110 pod B64 na LV č. XXX, podiel 1/75 pod B37 na LV č. XXX, podiel 1/68 pod B15 na LV č. XXX, podiel 1/68 pod B14 na LV č. XXX, podiel 1/75 pod B13 na LV č. XXX, podiel 1/68 pod B11 na LV č. XXX, podiel 1/68 pod B14 na LV č. XXX, podiel 1/75 pod B34 na LV č. XXX, podiel 1/68 pod B13 na LV č. XXX, preto potom súd návrh na nariadenie neodkladného opatrenia zamietol aj v tejto časti. 12. Pokiaľ sa týka nehnuteľností vo vlastníctve žalovaného v katastrálnom území Ľ. na LV č. XXX podiel 55/1053 pod B 15 (K.-XXXX zo dňa XX.XX.XXXX), súd návrh na nariadenie neodkladného opatrenia v tejto časti zamietol, nakoľko žalobca si v tejto časti v liste zo dňa 05.01.2024 označenom ako „Uplatnenie nárokov z porušenia predkupného práva podielového spoluvlastníka“, voči žalovanému neuplatnil nároky z porušeného predkupného práva v zmysle § 140 ods. 1 a § 603 ods. 3 Občianskeho zákonníka. 13. Súd návrhu žalobcu na nariadenie neodkladného opatrenia vyhovel len čiastočne v časti nehnuteľností vo vlastníctve žalovaného vedených v katastrálnom území Ľ. na LV č. XXX podiel 11/234 pod B 7 (K.-XXXX/XXXX zo dňa XX.XX.XXXX) , podiel 11/936 pod B 13 (K.-XXX/XXXX zo dňa XX.XX.XXXX), na LV č. XXX, podiel 11/234 pod B 7 (K.-XXXX/XXXX zo dňa XX.XX.XXXX), podiel 11/936 pod B13 (K.-XXX/XXXX zo dňa XX.XX.XXXX), na LV č. XXX podiel 11/234 pod B 7 (K.XXXX/XXXX zo dňa XX.XX.XXXX), podiel 11/936 pod B13 (K.-XXX/XXXX zo dňa XX.XX.XXXX), na LV č. XXX podiel 11/234 pod B 7 (K.-XXXX/XXXX zo dňa XX.XX.XXXX), podiel 11/936 pod B 13 (K.-XXX/XXXX zo dňa XX.XX.XXXX), na LV č. XXX podiel 11/234 pod B7 (K.-XXXX/XXXX zo dňa XX.XX.XXXX), podiel 11/936 pod B13 (K.-XXX/XXXX zo dňa XX.XX.XXXX). Podľa názoru súdu žalobca v podanom návrhu svojimi skutkovými tvrdeniami a predloženými listinnými dôkazmi osvedčil v tejto časti dôvodnosť nároku vo veci samej, keď z listov vlastníctva, mal súd za osvedčené, že žalobca je podielovým spoluvlastníkom nehnuteľností, vo vzťahu ku ktorým tvrdí porušenie svojho predkupného práva a že podielové spoluvlastníctvo k týmto nehnuteľnostiam nadobudol skôr, ako sa stal podielovým spoluvlastníkom týchto nehnuteľností žalovaný. Listom zo dňa 05.01.2024 označenom ako „Uplatnenie nárokov z porušenia predkupného práva podielového spoluvlastníka“, si žalobca uplatnil u žalovaného svoje nároky z porušeného predkupného práva v zmysle § 140 ods. 1 a § 603 ods. 3 Občianskeho zákonníka. Z listu žalovaného zo dňa 02.02.2024 označeného ako „Odpoveď na Váš list zo dňa 05.01.2024, Uplatnenie z porušeného predkupného práva podielového spoluvlastníka“ žalovaný uviedol, že predkupné právo k vyššie uvedeným nehnuteľnostiam ani teoreticky nemohlo byť porušené, nakoľko žalobcovi boli pred uzavretím kúpnych zmlúv riadne a včas doručené výzvy na uplatnenie predkupných práv, na ktoré žalobca v stanovených lehotách nereagoval. Žalovaný však v tomto smere nepredložil žiadne listinné dôkazy, ktoré by preukazovali jeho skutkové tvrdenia. Zároveň z obsahu pripojeného spisu Okresného súdu Lučenec, pracovisko Veľký Krtíš sp. zn. VK-2C/11/2022 (uznesenie Okresného súdu Lučenec sp. zn. VK-2C/11/2022-744 zo dňa 12.12.2023 o nariadení neodkladného opatrenia (právoplatné dňa 15.04.2024) vyplýva, že po podaní žaloby v tejto veci dňa 27.2.2022, kde si žalobca uplatnil nároky z porušeného predkupného práva voči žalovanému vo vzťahu k iným nehnuteľnostiam, žalovaný previedol niektoré ideálne spoluvlastnícke podiely, kde sa uplatnilo nahradenie prejavu vôle na tretie osoby. Z tohto je možné vyvodiť, že žalovaný predkupné právo žalobcu neuznáva, nerešpektuje a aj po podaní žaloby, ktorou sa uplatňujú nároky z porušeného predkupného práva, podiely, ktoré sú predmetom konania prevádza na tretie osoby, preto je tu dôvodná obava že by žalovaný aj v tomto prípade mohol nehnuteľnosti predať tretej osobe, a tým sťažiť žalobcovi uplatnenie nárokov z porušenia predkupného práva. 14. Žalobca v podanom návrhu na nariadenie neodkladného opatrenia navrhol, aby súd žalovanému zakázal s nehnuteľnosťami, ktoré sú predmetom konania, nakladať, a to zrejme vychádzajúc z doslovného znenia ustanovenia § 325 ods. 2 písm. c/ CSP. Ako vyplýva z § 123 OZ, právo nakladať s predmetom vlastníctva (ius disponendi) je jedným zo základných subjektívnych oprávnení vlastníka. Jeho obsahom je disponovanie vecami alebo právami prostredníctvom právnych úkonov, či už dvojstranných (kúpna zmluva, darovacia zmluva, nájomná zmluva, záložná zmluva, zmluva o</w:t>
      </w:r>
    </w:p>
    <w:p>
      <w:r>
        <w:t>zriadení vecného bremena apod.) alebo jednostranných (napr. závet). Oprávnenie nakladať s vecami alebo právami predstavuje základ pre realizáciu ich ekonomických hodnôt iným spôsobom než užívaním a spotrebou. Nariadením neodkladného opatrenia obmedzujúcim dispozičné oprávnenie dochádza nevyhnutne k zásahu do základných práv povinnej osoby, a to najmä do základného práva vlastniť majetok podľa čl. 20 Ústavy Slovenskej republiky, základného práva podnikať a uskutočňovať inú zárobkovú činnosť v zmysle čl. 35 ods. 1 Ústavy Slovenskej republiky, základného práva na ochranu majetku podľa čl. 1 Dodatkového protokolu k Dohovoru o ochrane ľudských práv a základných slobôd a pod.. Z daného hľadiska musí byť zásah do právnej sféry povinnej osoby neodkladným opatrením legitímny a v súlade s princípom proporcionality. Neodkladné opatrenie tak nesmie nikoho obmedzovať nad rozsah, ktorý je nevyhnutný na dosiahnutie sledovaného účelu. Súd je preto pri obmedzovaní dispozičného oprávnenia povinný dbať na to, aby ujma osoby, proti ktorému neodkladne opatrenie smeruje, nebola zjavne neprimeraná výhode, ktorú navrhovateľ získa. Preto súd neodkladným opatrením žalovanému v prvom rade zakázal tieto nehnuteľnosti scudziť aby mu bolo znemožnené odplatne alebo aj bezodplatne previesť vlastnícke právo k nehnuteľnostiam v priebehu konania na tretie osoby. Ďalej súd žalovanému zakázal zriadiť k nim záložné právo, keď s poukazom na § 151h OZ pri prevode alebo prechode zálohu pôsobí záložné právo (okrem výnimiek vyplývajúcich zo zmluvy o zriadení záložného práva, z OZ alebo z osobitného zákona) voči nadobúdateľovi zálohu, a teda v prípade vyhovenia žalobe vo veci samej by síce došlo k nahradeniu prejavu vôle žalovaného previesť nehnuteľnosti na žalobcu, tieto nehnuteľnosti, ak by boli zaťažené záložným právom, by však na žalobcu prechádzali zaťažené (čím by jednak došlo k zníženiu ich hodnoty, a jednak by sa žalobca vystavil riziku výkonu záložného práva, ak by žalovaný zabezpečenú pohľadávku nesplácal). Napokon súd žalovanému zakázal zriadiť k nehnuteľnostiam vecné bremeno, keď s poukazom na § 151n ods. 2 OZ vecné bremená spojené s vlastníctvom nehnuteľnosti prechádzajú s vlastníctvom veci na nadobúdateľa. Ak by totiž došlo k nahradeniu prejavu vôle žalovaného previesť nehnuteľnosti na žalobcu, tieto nehnuteľnosti, ak by boli zaťažené vecným bremenom, by na žalobcu prechádzali zaťažené (čím by jednak došlo k zníženiu ich hodnoty, a jednak by žalobca bol povinný z titulu vecného bremena v prospech niekoho iného niečo trpieť, niečoho sa zdržať alebo niečo konať). V prevyšujúcom rozsahu nakladania s nehnuteľnosťami potom súd návrh na nariadenie neodkladného opatrenia zamietol. 15. Súd na základe takto vykonaného dokazovania dospel k záveru, že žalobca osvedčil možnú existenciu práva vo veci samej /pravdepodobnosť nároku/, keď z predložených listinných dôkazov sa javí ako pravdepodobné porušenie § 140 ods. 1 Občianskeho zákonníka. Či je žalobca skutočne nositeľom tvrdeného práva bude predmetom dokazovania v konaní vo veci samej. Vzhľadom na uvedené skutočnosti, súd preto potom s nariadil neodkladné opatrenie tak, ako je uvedené vo výrokovej časti tohto uznesenia. 16. Súd zároveň zohľadnil možné následky zásahov do práv strán sporu vyvolané nariadením neodkladného opatrenia. Ak žalovaný nemá úmysel predmetné nehnuteľnosti previesť na iné osoby, resp. iným spôsobom s nimi nakladať, zásah do jeho vlastníckeho práva v podobe zákazu takéhoto nakladania je fakticky iba formálny a nemá žiadny reálny dopad na žalovaného. Ak naopak žalovaný má úmysel túto nehnuteľnosť scudziť, prípadne zaťažiť, je daná bezprostredná hrozba ujmy na právach žalobcu, a teda dôvod na vydanie neodkladného opatrenia. Za daných okolností sa preto javí, že nariadenie neodkladného opatrenia navrhnutého žalobcom môže splniť svoj zákonný účel, ktorým je zabezpečenie dočasnej ochrany práv, ktoré budú predmetom konania vo veci samej, ktorých pravdepodobnosť žalobca osvedčil a zásah do ktorých zo strany žalovaného je reálny, pričom žalovaný nebude neprimerane obmedzený na svojich právach vzhľadom na mieru a rozsah ohrozenia tvrdených práv žalobcu. 17. Podľa ustanovenia § 336 ods. 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18. Súd zároveň, keďže týmto neodkladným opatrením nie je možné dosiahnuť trvalú úpravu pomerov medzi stranami, uložil žalobcovi povinnosť podať v lehote 30 dní od doručenia tohto uznesenia žalobu vo veci samej voči žalovanému.</w:t>
      </w:r>
    </w:p>
    <w:p>
      <w:r>
        <w:t>19. Podľa ustanovenia § 255 ods. 2 CSP, ak mala strana vo veci úspech len čiastočný, súd náhradu trov konania pomerne rozdelí, prípadne vysloví, že žiadna zo strán nemá na náhradu trov konania právo. 20. Podľa § 262 ods. 1 a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21. Podľa § 396 ods. 3 CSP; ak odvolací súd zruší rozhodnutie a ak vráti vec súdu prvej inštancie na ďalšie konanie, rozhodne o náhrade trov súd prvej inštancie v novom rozhodnutí o veci. 22. O trovách konania súd rozhodol s poukazom na ustanovenie § 255 ods. 1 CSP, § 262 ods. 1 CSP a § 396 ods. 3 CSP. Žalobca sa voči žalovanému domáhal nariadenia neodkladného opatrenia celkovo k 85. podielom vo vlastníctve žalovaného. Súd však jeho návrhu vyhovel len čiastočne v časti k 11. podielom. Súd pritom prihliadol aj na to, že v čase pred vydaním pôvodného neodkladného opatrenia č. k. 26C/4/2024-235 zo dňa 09.02.2024, žalobca už mal vedomosť o tom, že žalovaný odstúpil od niektorých kúpnych zmlúv (odpoveď zo dňa 05.02.2024 bola právnej zástupkyni žalobcu doručená dňa 07.02.2024, č.l. 258 z opaku, pričom odstránenie pisárskych chýb v návrhu na nariadenie neodkladného opatrenia bolo súdu doručené dňa 07.02.2024) a túto skutočnosť súdu neoznámil. V spore bol žalobca úspešný v rozsahu 12,94 % a žalovaný mal úspech v rozsahu 87,06 % (11x100/85). Žalovaný mal teda čistý úspech v spore 74,12 % (87,06 % - 12,94 %), preto potom súd žalovanému proti žalobcovi priznal nárok na náhradu trov prvostupňového a odvolacieho konania o naradenie neodkladného opatrenia v rozsahu 74,12 % s tým, že o výške náhrady trov rozhodne súd v zmysle § 262 ods. 2 CSP v lehote 60 dní po právoplatnosti rozhodnutia, ktorým sa konanie končí samostatným uznesením, ktoré vydá súdny úradník. Poučenie: Proti tomuto uzneseniu je prípustné odvolanie v lehote 15 dní odo dňa jeho doručenia. Odvolanie sa podáva na Okresný súd Lučenec, pracovisko Veľký Krtíš písomne v 2 vyhotoveniach a rozhoduje o ňom Krajský súd v Banskej Bystrici. V odvolaní sa popri všeobecných náležitostiach uvedie, proti ktorému rozhodnutiu smeruje, v akom rozsahu sa napáda, z akých dôvodov sa rozhodnutie považuje za nesprávne (odvolacie dôvody), a čoho sa odvolateľ domáha (odvolací návrh). Pokiaľ zákon na podanie nevyžaduje osobitné náležitosti, v podaní sa uvedie ktorému súdu je určené, kto ho robí, ktorej veci sa týka, čo sa ním sleduje, podpis, ak ide o podanie urobené v prebiehajúcom konaní, náležitosťou podania je aj uvedenie spisovej značky tohto konania.</w:t>
      </w:r>
    </w:p>
    <w:p/>
    <w:p>
      <w:r>
        <w:t>Zdroj: KAUZIS.SK – https://www.kauzis.sk/judikatura/r/ECLI:SK:OSLC:2024:6624200210.4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