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11Csp/46/2024 z 14. 10. 2024</w:t>
      </w:r>
    </w:p>
    <w:p>
      <w:r>
        <w:t>Rozsudok Okresného súdu Lučenec z 14. októbra 2024, sp. zn. 11Csp/46/2024, ECLI:SK:OSLC:2024:6624201618.2</w:t>
      </w:r>
    </w:p>
    <w:p>
      <w:r>
        <w:t>Súd: Okresný súd Lučenec</w:t>
      </w:r>
    </w:p>
    <w:p>
      <w:r>
        <w:t>Spisová značka: 11Csp/46/2024</w:t>
      </w:r>
    </w:p>
    <w:p>
      <w:r>
        <w:t>ECLI: ECLI:SK:OSLC:2024:6624201618.2</w:t>
      </w:r>
    </w:p>
    <w:p>
      <w:r>
        <w:t>Dátum vydania: 14.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11Csp/46/2024 6624201618 14. 10. 2024 JUDr. Katarína Červenková ECLI:SK:OSLC:2024:6624201618.2</w:t>
      </w:r>
    </w:p>
    <w:p>
      <w:r>
        <w:t>ROZSUDOK V MENE SLOVENSKEJ REPUBLIKY Okresný súd Lučenec, sudkyňou JUDr. Katarínou Červenkovou, v spore žalobcu: KOOPERATIVA poisťovňa, a.s. Vienna Insurance Group, so sídlom Štefanovičova 4, 816 23 Bratislava, IČO: 00 585 441, právne zastúpený JUDr. Felix Neupauer, advokát, so sídlom Dvořákovo námestie 8/A, 811 02 Bratislava proti žalovanému: A. B., nar. XX.XX.XXXX, bytom C. XXXX/XX, XXX XX D., o zaplatenie 72,19 Eur s príslušenstvom, takto rozhodol: I. Žalovaný j e p o v i n n ý zaplatiť žalobcovi sumu 72,19 Eur spolu s úrokom z omeškania vo výške 5,00% ročne zo sumy 72,19 Eur od 18.06.2022 do zaplatenia, to všetko v lehote 3 dní odo dňa právoplatnosti tohto rozsudku. II. Žalovaný j e p o v i n n ý nahradiť žalobcovi trovy konania v rozsahu 100%, právoplatnosti uznesenia súdu prvej inštancie o výške náhrady trov konania.</w:t>
      </w:r>
    </w:p>
    <w:p>
      <w:r>
        <w:t>do 3 dní od</w:t>
      </w:r>
    </w:p>
    <w:p>
      <w:r>
        <w:t>odôvodnenie: 1. Žalobou doručenou tunajšiemu súdu dňa 26.03.2024 sa žalobca domáhal, aby súd žalovanému uložil povinnosť zaplatiť žalobcovi čiastku 72,19 EUR spolu s príslušenstvom pozostávajúcim zo zákonného úroku z omeškania vo výške 5,00 % ročne zo žalovanej sumy počnúc od 18.06.2022 až do zaplatenia a náhradu trov súdneho konania. 1.1. Žalobca v žalobe uviedol, že si uplatnil nárok titulom uzatvorenej poistnej zmluvy č. XXXXXXXXXX zo dňa 18.08.2021 z dôvodu zodpovednosti za škodu spôsobenú prevádzkou motorového vozidla. Žalovaný poistné platil do 18.11.2021, čím poistenie zaniklo v zmysle § 9 ods. 4 zák. 381/2001 Z. z. o povinnom zmluvnom poistení zodpovednosti za škodu spôsobenú prevádzkou motorového vozidla, uplynutím lehoty jedného mesiaca od dátumu splatnosti poslednej splátky t. j. dňa 17.06.2022. Ku dňu zániku poistenia žalovaný nemal zaplatené poistné za obdobie od 18.02.2022 do 18.05.2022 vo výške 72,19 EUR, pričom žalobca vyzval žalovaného na zaplatenie dlžného poistného výzvou zo dňa 06.07.2022, na ktorú žalovaný nereagoval a dlžnú sumu poistného nezaplatil. 2. Súd vo veci rozhodol v skrátenom konaní na základe tvrdených skutočností a predložených listinných dôkazov zo strany žalobcu platobným rozkazom, sp.zn. 11Csp/46/2024-34 zo dňa 12.04.2024, ktorým žalobcovi v plnom rozsahu vyhovel. Pre nemožnosť jeho doručenia žalovanému do vlastných rúk, súd vydaný platobný rozkaz uznesením sp.zn. 11Csp/46/2024-57 zo dňa 21.08.2024 podľa ustanovenia § 266 ods. 3 Civilného sporového poriadku zrušil. 2.1. Z dôvodu neznámeho pobytu žalovaného, súd doručoval žalovanému žalobu zverejnením oznámenia o podanej žalobe na úradnej tabuli a webovej stránke súdu, postupom podľa § 116 ods. 2 CSP v súlade s § 141 Vyhlášky č. 543/2005 Zb.z. a zároveň spolu s procesným uznesením, ktorým vyzval žalovaného, aby sa v lehote 15 dní od doručenia uznesenia k žalobe písomne vyjadril a uviedol</w:t>
      </w:r>
    </w:p>
    <w:p>
      <w:r>
        <w:t>rozhodujúce skutočnosti na svoju obranu, označil dôkazy na preukázanie svojich tvrdení aj na adresu žalovaného evidovanú v registri obyvateľov – E. XX, F. G.. 2.3. Žalovaný sa k žalobe v súdom stanovenej lehote nevyjadril, ani nenavrhol vykonať žiadne dôkazy. Skutkovým základom pre rozhodnutie súdu sa stali skutočnosti tvrdené žalobcom a ním predložené listinné dôkazy. 3. Podľa § 297 písm.b) CSP, súd na prejednanie sporu nariadi pojednávanie. Pojednávanie nie je potrebné nariadiť, ak ide iba o otázku jednoduchého právneho posúdenia veci, skutkové tvrdenia strán nie sú sporné a hodnota sporu bez príslušenstva neprevyšuje 1 000 eur. 4.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5. Podľa § 290 CSP, spotrebiteľský spor je spor medzi dodávateľom a spotrebiteľom vyplývajúci zo spotrebiteľskej zmluvy alebo súvisiaci so spotrebiteľskou zmluvou. 6. Rozsudok bol verejne vyhlásený dňa 14.10.2024 bez nariadenia pojednávania v zmysle § 219 ods. 3 CSP. Miesto a čas verejného vyhlásenia rozsudku bolo oznámené na úradnej tabuli súdu a na webovej stránke súdu v zákonnej lehote. Strany sporu ani ich zástupcovia na verejnom vyhlásení rozsudku neboli prítomní. 7. Súd vo veci vykonal dokazovanie oboznámením s a s listinnými dôkazmi tvoriacimi súčasť spisu a zistil nasledovný skutkový stav: 7.1. Dňa 18.08.2021 procesné strany uzavreli poistnú zmluvu č. XXXXXXXXXX s účinnosťou od 18.08.2021, na dobu neurčitú a týkajúcu sa poistenia zodpovednosti za škodu spôsobenú prevádzkou motorového vozidla továrenská značka FORD FOCUS, ŠPZ D.. Ročné poistné bolo vypočítané vo výške 123,76 EUR, ktoré si zmluvné strany dohodli platiť štvrťročne po 30,94 EUR so splatnosťou ku 18.08., 18.11., 18.02. a 18.05. príslušného roka. 7.2. Žalovaný nezaplatil splátky poistného od 18.02.2022. Splatnosť ročného poistného nastala uplynutím splatnosti poslednej štvrťročnej splátky poistného dňa 18.05.2022. Neuhradením poistného v lehote splatnosti poistná zmluva zanikla uplynutím zákonnej lehoty podľa § 9 ods. 4 zák. č. 381/2001 Z. z. o povinnom zmluvnom poistení zodpovednosti za škodu spôsobenú prevádzkou motorového vozidla, t. j. jedného mesiaca od splatnosti poslednej splátky, k 17.06.2022. 7.3. Ku dňu zániku poistného žalovaný nemal zaplatené poistné za obdobie od 18.02.2022 do 18.05.2022 vo výške 72,19 EUR. 7.4. Na oznámenie o zániku poistného vzťahu spolu s upomienkou zo dňa 06.07.2022 na zaplatenie dlžného poistného žalovaný nereagoval ani čiastočnou úhradou pohľadávky. 7.5. Žalobca si v konaní uplatnil zaplatenie poistného za obdobie od 18.02.2022 do 18.05.2022 vo výške žalovanej istiny. 8. Podľa § 801 Občianskeho zákonníka (OZ); poistenie zanikne tým, že poistné za prvé poistné obdobie alebo jednorazové poistné nebolo zaplatené do troch mesiacov alebo poistné za ďalšie poistné obdobie nebolo zaplatené do šiestich mesiacov od jeho splatnosti, tieto lehoty možno dohodou predĺžiť. Poistenie zanikne uplynutím príslušnej lehoty. To isté platí, ak bola zaplatená len časť poistného. 9. Podľa § 803 ods. 1 OZ; poistiteľ má právo na poistné za dobu do zániku poistenia. 10. Podľa § 52 ods. 1 OZ; spotrebiteľskou zmluvou je každá zmluva bez ohľadu na právnu formu, ktorú uzatvára dodávateľ so spotrebiteľom. 11. Podľa § 52 ods. 3 OZ; dodávateľ je osoba, ktorá pri uzatváraní a plnení spotrebiteľskej zmluvy koná v rámci predmetu svojej obchodnej alebo inej podnikateľskej činnosti. 12. Podľa § 52 ods. 4 OZ; spotrebiteľ je fyzická osoba, ktorá pri uzatváraní a plnení spotrebiteľskej zmluvy nekoná v rámci predmetu svojej obchodnej činnosti alebo inej podnikateľskej činnosti.</w:t>
      </w:r>
    </w:p>
    <w:p>
      <w:r>
        <w:t>13. Podľa § 53 ods. 1 veta prvá OZ; spotrebiteľské zmluvy nesmú obsahovať ustanovenia, ktoré spôsobujú značnú nerovnováhu v právach a povinnostiach zmluvných strán v neprospech spotrebiteľa / neprijateľná podmienka/. 14. Podľa § 54 ods. 1 OZ; zmluvné podmienky upravené spotrebiteľskou zmluvou sa nemôžu odchýliť od tohto zákona v neprospech spotrebiteľa. Spotrebiteľ sa najmä nemôže vopred vzdať svojich práv, ktorému tento zákon alebo osobitné predpisy na ochranu spotrebiteľa priznávajú, alebo si inak zhoršiť svoje zmluvné postavenie. 15. Podľa § 54 ods. 2 OZ; v pochybnostiach o obsahu spotrebiteľských zmlúv platí výklad, ktorý je pre spotrebiteľa priaznivejší. 16. Podľa § 9 ods. 4 zákona č. 381/2001 Z.z. o povinnom zmluvnom poistení zodpovednosti za škodu spôsobenú prevádzkou motorového vozidla v platnom znení; zaniká poistenie z titulu nezaplateného poistného v lehote jedného mesiaca od dátumu jeho splatnosti, ak pre takýto prípad nebola v poistnej zmluve dohodnutá dlhšia lehota pre zánik poistenia zodpovednosti. Poistenie zodpovednosti zanikne uplynutím tejto lehoty. 17. Podľa § 11 ods. 10 zákona č. 381/2001 Z.z.; ak zanikne poistenie zodpovednosti pred koncom poistného obdobia, za ktoré malo byť zaplatené poistné, a v tomto poistnom období dôjde ku škodovej udalosti, z ktorej vznikla povinnosť poisťovateľa nahradiť škodu, má poisťovateľ nárok na poistné až do konca tohto poistného obdobia. 18. Podľa ust.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19. Podľa ust. § 3 Nariadenia vlády Slovenskej republiky č. 87/1995 Z.z. ktorým sa vykonávajú niektoré ustanovenia Občianskeho zákonníka (ďalej len „nariadenie vlády“); výška úrokov z omeškania je o päť percentuálnych bodov vyššia ako základná úroková sadzba Európskej centrálnej banky platná k prvému dňu omeškania s plnením peňažného dlhu. 20. Súd na zistený skutkový stav aplikoval ustanovenia vyššie citovaného zákona, pričom dospel k záveru o dôvodnosti podanej žaloby. 21. Z vykonaného dokazovania súd mal za preukázané, že predmetná poistná zmluva č. 6614987169, účinná od 18.08.2021, ktorá bola uzavretá medzi procesnými stranami, obsahuje všetky potrebné náležitosti v zmysle vyššie uvedených zákonných ustanovení. Účastníci zmluvného vzťahu sa predpísanou písomnou formou dohodli na predmete zmluvy, spôsobe úhrady a pri uzavretí zmluvy boli dodržané príslušné ustanovenia vnútroštátneho práva a smernice č. 93/13/EHS. Zánik poistnej zmluvy v prípade neuhradenia povinného zmluvného poistenia motorového vozidla nastáva priamo zo zákona. 21.1. Zo žalobcom predložených listinných dôkazov mal súd jednoznačne preukázané, že žalovaný si svoju zmluvnú povinnosť platiť poistné neplnil a poistné za obdobie od 18.02.2022 do 18.05.2022 vo výške 72,19 EUR nezaplatil. Z uvedeného dôvodu poistenie zaniklo v súlade s poistnými podmienkami v lehote jedného mesiaca od splatnosti poslednej splátky, teda dňa 17.06.2022. Žalobcovi prináleží zo zákona právo na zaplatenie dlžnej sumy poistného od poistníka za dobu do zániku poistenia, t. j. v danom prípade za obdobie od 18.02.2022 do 17.06.2022, vo výške žalovanej istiny. Zo špecifikácie predloženej žalobcom súd mal jednoznačne preukázané, že do zániku poistného žalovaný mal dlh voči žalobcovi v sume 72,19 EUR, pretože za obdobie od 18.02.2022 do 18.05.2022 mal predpis poistného 72,19 EUR, ktoré ani na výzvu zo dňa 06.07.2022 v dodatočnej lehote nezaplatil, preto súd žalovaného zaviazal na splnenie zmluvnej povinnosti v zmysle § 803 ods. 1 OZ. 22. Keďže žalovaný sa so zaplatením peňažnej čiastky (poistného) dostal do omeškania, podľa § 517 ods. 2 OZ a nariadenia Vlády SR č. 87/1995 Z. z. žalobca má nárok na úrok z omeškania vo výške 5,00 % ročne od 18.06.2022 až do zaplatenia. Výška sankčného úroku bola určená podľa § 517 ods. 2 OZ, ustanovenia § 3 nariadenie Vlády SR č. 87/1995 Z. z. a základnej úrokovej sadzby Európskej centrálnej</w:t>
      </w:r>
    </w:p>
    <w:p>
      <w:r>
        <w:t>banky, zvýšenej o 5 percentuálnych bodov. Žalobcovi preto patrí sankčný úrok vo výške 5,00 % počnúc od dňa nasledujúceho po uplynutí dodatočnej lehoty na splnenie dlhu. 23. O nároku na náhradu trov konania rozhodol súd v súlade s § 255 ods. 1 CSP podľa ktorého, súd prizná strane náhradu trov konania podľa pomeru jeho úspechu vo veci. Nakoľko žalobca mal v konaní plný úspech, súd priznal žalobcovi náhradu trov konania proti neúspešnému žalovanému v plnej výške. O výške náhrady trov konania rozhodne súd samostatným uznesením v súlade s § 262 ods. 2 CSP po právoplatnosti tohto rozhodnutia. Poučenie: Proti tomuto rozhodnutiu možno podať odvolanie v lehote 15 dní odo dňa doručenia na Okresný súd v Lučenci, Dr. Herza 14 písomne. Podľa § 363 CSP, v odvolaní sa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 odvolacie dôvody a dôkazy na ich preukázanie možno meniť a dopĺňať len do uplynutia lehoty na podanie odvolania. Ak povinný dobrovoľne nesplní, čo mu ukladá vykonateľné rozhodnutie, oprávnený môže podať návrh na vykonanie exekúcie podľa osobitného zákona.</w:t>
      </w:r>
    </w:p>
    <w:p/>
    <w:p>
      <w:r>
        <w:t>Zdroj: KAUZIS.SK – https://www.kauzis.sk/judikatura/r/ECLI:SK:OSLC:2024:6624201618.2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