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5Pc/14/2024 z 18. 6. 2024</w:t>
      </w:r>
    </w:p>
    <w:p>
      <w:r>
        <w:t>Uznesenie Okresného súdu Lučenec z 18. júna 2024, sp. zn. 5Pc/14/2024, ECLI:SK:OSLC:2024:6624201847.2</w:t>
      </w:r>
    </w:p>
    <w:p>
      <w:r>
        <w:t>Súd: Okresný súd Lučenec</w:t>
      </w:r>
    </w:p>
    <w:p>
      <w:r>
        <w:t>Spisová značka: 5Pc/14/2024</w:t>
      </w:r>
    </w:p>
    <w:p>
      <w:r>
        <w:t>ECLI: ECLI:SK:OSLC:2024:6624201847.2</w:t>
      </w:r>
    </w:p>
    <w:p>
      <w:r>
        <w:t>Dátum vydania: 18. 6.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5Pc/14/2024 6624201847 18. 06. 2024 JUDr. Ľubica Balogová ECLI:SK:OSLC:2024:6624201847.2</w:t>
      </w:r>
    </w:p>
    <w:p>
      <w:r>
        <w:t>Uznesenie Okresný súd Lučenec vo veci navrhovateľa: A. B., nar. XX.XX.XXXX, trvale bytom: Obec C., XXX XX C., t.č.: D. E., F. G. XXXX/XX, XXX XX H. X, štátny občan SR a druhého manžela: H. B., nar. XX.XX.XXXX, trvale bytom: I. XXX/X, XXX XX A., t. č. J. XXX/X, XXX XX K., štátny občan SR, o rozvod manželstva, takto rozhodol: súd konanie z a s t a v u j e . odôvodnenie: 1. Navrhovateľ doručil Okresnému súdu Lučenec (ďalej len „súd“) dňa 05.04.2024 návrh o rozvod manželstva. Vzhľadom k tomu, že pri podaní návrhu nezaplatil navrhovateľ súdny poplatok splatný podaním návrhu, súd ho výzvou zo dňa 22.05.2024 vyzval na zaplatenie súdneho poplatku vo výške 100,- Eur, pričom na zaplatenie poplatku súd určil lehotu 10 dní. 2. Navrhovateľ prevzal výzvu na zaplatenie súdneho poplatku dňa 28.05.2024, súdny poplatok však v určenej lehote nebol zaplatený. 3. Podľa § 10 ods.1 Zákona č.71/1992 Zb. o súdnych poplatkoch a poplatku za výpis z registra trestov v platnom znení, ak nebol zaplatený poplatok splatný podaním žaloby, návrhu na začatie konania, dovolania alebo kasačnej sťažnosti, súd podľa § 9 vyzve poplatníka, aby poplatok zaplatil v lehote, ktorú určí spravidla v lehote desiatich dní od doručenia výzvy, ak aj napriek výzve poplatok nebol zaplatený v lehote, súd konanie zastaví. O následkoch nezaplatenia poplatku musí byť poplatník vo výzve poučený. 4. Vzhľadom k tomu, že navrhovateľ bol vo výzve o následkoch nezaplatenia poplatku poučený, napriek tomu v určenej lehote súdny poplatok nezaplatil, súd preto konanie zastavil. 5. Nakoľko súd zastavil konanie podľa § 10 Zákona o súdnych poplatkoch, ktorý predstavuje zákon lex specialis vo vzťahu k Civilnému sporovému poriadku, teda nedošlo k zastaveniu konania z niektorého dôvodu upraveného Civilným sporovým poriadkom, ale z dôvodu nezaplatenia súdneho poplatku, ako to predpokladá citované ustanovenie § 10 Zákona o súdnych poplatkoch, potom ak konanie zastaví podľa citovaného ustanovenia, o trovách konania sa nerozhoduje. V prípade zastavenia konania podľa § 10 Zákona o súdnych poplatkoch súd nerozhoduje vo veci samej, preto nemá povinnosť vo výroku rozhodnutia o zastavení konania pre nezaplatenie súdneho poplatku rozhodnúť aj o trovách konania, ako mu to prikazuje § 218 ods. 1 CSP. Poučenie:</w:t>
      </w:r>
    </w:p>
    <w:p>
      <w:r>
        <w:t>Proti tomuto uzneseniu n i e j 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https://www.kauzis.sk/judikatura/r/ECLI:SK:OSLC:2024:6624201847.2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