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5P/73/2024 z 18. 6. 2024</w:t>
      </w:r>
    </w:p>
    <w:p>
      <w:r>
        <w:t>Rozsudok Okresného súdu Lučenec z 18. júna 2024, sp. zn. 5P/73/2024, ECLI:SK:OSLC:2024:6624202001.2</w:t>
      </w:r>
    </w:p>
    <w:p>
      <w:r>
        <w:t>Súd: Okresný súd Lučenec</w:t>
      </w:r>
    </w:p>
    <w:p>
      <w:r>
        <w:t>Spisová značka: 5P/73/2024</w:t>
      </w:r>
    </w:p>
    <w:p>
      <w:r>
        <w:t>ECLI: ECLI:SK:OSLC:2024:6624202001.2</w:t>
      </w:r>
    </w:p>
    <w:p>
      <w:r>
        <w:t>Dátum vydania: 18. 6. 2024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5P/73/2024 6624202001 18. 06. 2024 JUDr. Lucia Šupenová ECLI:SK:OSLC:2024:6624202001.2</w:t>
      </w:r>
    </w:p>
    <w:p>
      <w:r>
        <w:t>ROZSUDOK V MENE SLOVENSKEJ REPUBLIKY Okresný súd Lučenec pred sudcom JUDr. Luciou Šupenovou vo veci starostlivosti o maloleté dieťa: A. B., nar. XX.XX.XXXX, bytom ako maloletá matka, zast. kolíznym opatrovníkom: Úrad práce, sociálnych vecí a rodiny Lučenec, dieťa rodičov: maloletá matka C. B., nar. XX.XX.XXXX, trvale bytom: D. D. E. XX, XXX XX F., t.č. bytom: B. XX, XXX XX G., štátny občan SR, otec neuvedený, maloletá matka zastúpená rodičmi ako zákonnými zástupcami: matka C. B., nar. XX.XX.XXXX, trvale bytom: D. D. E. XX, XXX XX F., štátny občan SR, otec B. B., nar. XX.XX.XXXX, trvale bytom: H. G., 984 01 Lučenec, t.č. bytom: D. D. E. XX, XXX XX F., štátny občan SR, za účasti poručníka: I. J., nar. XX.XX.XXXX, trvale bytom: I. K. XXX/X, XXX XX G., prechodne bytom: B. XX, XXX XX G., o návrhu o priznanie rodičovských práv a povinností maloletej matke k maloletému dieťaťu, takto rozhodol: I. Súd p r i z n á v a maloletej matke C. B., nar. XX.XX.XXXX rodičovské práva a povinnosti vo vzťahu k osobnej starostlivosti k maloletému dieťaťu A. B., nar. XX.XX.XXXX od jeho narodenia. II. Súd z v e r u j e maloleté dieťa A. B., nar. XX.XX.XXXX a výchovy maloletej matky.</w:t>
      </w:r>
    </w:p>
    <w:p>
      <w:r>
        <w:t>do osobnej starostlivosti</w:t>
      </w:r>
    </w:p>
    <w:p>
      <w:r>
        <w:t>III. Za poručníka maloletému dieťaťu A. B., nar. XX.XX.XXXX súd u s t a n o v u j e matku biologického otca I. J., nar. XX.XX.XXXX, ktorá j e p o v i n n á a o p r á v n e n á zabezpečovať jeho výchovu, zastupovať ho, spravovať jeho majetok, dohliadať na rozsah a spôsob starostlivosti, ktorá sa poskytuje maloletému dieťaťu zo strany maloletej matky. IV. L. I. J., nar. XX.XX.XXXX j e p o v i n n á dvakrát ročne k 30. júnu a k 31. decembru každého kalendárneho roka podať súdu správu o zdravotnom stave maloletého dieťaťa a jeho osobných a majetkových pomeroch. V. Žiaden z účastníkov n e m á nárok na náhradu trov konania. odôvodnenie: 1.Podľa § 2 ods. 1 Civilného mimosporového poriadku na konania podľa tohto zákona sa použijú ustanovenia Civilného sporového poriadku, ak tento zákon neustanovuje inak. 2.Podľa § 221 písm. a/ Civilného sporového poriadku písomné vyhotovenie rozsudku nemusí obsahovať odôvodnenie ak je na pojednávaní vyhlásený rozsudok za prítomnosti všetkých strán alebo ich zástupcov, ktorí sa vzdajú odvolania. 3.Na pojednávaní súd vyhlásil a odôvodnil rozsudok, pričom prítomní účastníci konania sa následne vzdali práva podať odvolanie, čo potvrdili svojimi podpismi na listine, ktorá je súčasťou zápisnice. Z tohto</w:t>
      </w:r>
    </w:p>
    <w:p>
      <w:r>
        <w:t>dôvodu súd pri vypracovaní písomného rozsudku postupoval podľa § 221 Civilného sporového poriadku v spojení s ustanovením § 2 ods. 1 Civilného mimosporového poriadku . 4.Podľa § 52 Civilného mimosporového poriadku žiaden z účastníkov nemá nárok na náhradu trov konania, ak tento zákon neustanovuje inak. Poučenie: Proti tomuto rozsudku n i e j e prípustné odvolanie. Podľa § 368 Civilného sporového poriadku, osoba oprávnená podať odvolanie sa môže odvolania vzdať. Vzdať sa odvolania možno len voči súdu, a to až po vyhlásení rozsudku. Podľa § 227 ods. 1 Civilného sporového poriadku, doručený rozsudok, ktorý nemožno napadnúť odvolaním je právoplatný. Podľa § 227 ods. 2 Civilného sporového poriadku, ak proti rozsudku nemožno podať odvolanie je právoplatný doručením. Podľa § 376 ods. 1, ods. 2 Civilného mimosporového poriadku, ak povinný dobrovoľne nesplní, čo mu ukladá vykonateľný exekučný titul, môže oprávnený podať návrh na nariadenie výkonu rozhodnutia. Súd môže nariadiť výkon rozhodnutia aj bez návrhu. Podľa § 63 ods. 1 Exekučného poriadku ak podkladom na exekúciu je exekučný titul, v ktorom sa ukladá povinnosť zaplatiť peňažnú sumu, exekúciu možno vykonať a) zrážkami zo mzdy a z iných príjmov, b) prikázaním pohľadávky, c) predajom hnuteľných vecí, d) predajom cenných papierov, e) predajom nehnuteľnosti, f) predajom podniku, g) príkazom na zadržanie vodičského preukazu.</w:t>
      </w:r>
    </w:p>
    <w:p/>
    <w:p>
      <w:r>
        <w:t>Zdroj: KAUZIS.SK – https://www.kauzis.sk/judikatura/r/ECLI:SK:OSLC:2024:6624202001.2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