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11Csp/57/2024 z 9. 12. 2024</w:t>
      </w:r>
    </w:p>
    <w:p>
      <w:r>
        <w:t>Rozsudok Okresného súdu Lučenec z 9. decembra 2024, sp. zn. 11Csp/57/2024, ECLI:SK:OSLC:2024:6624202097.2</w:t>
      </w:r>
    </w:p>
    <w:p>
      <w:r>
        <w:t>Súd: Okresný súd Lučenec</w:t>
      </w:r>
    </w:p>
    <w:p>
      <w:r>
        <w:t>Spisová značka: 11Csp/57/2024</w:t>
      </w:r>
    </w:p>
    <w:p>
      <w:r>
        <w:t>ECLI: ECLI:SK:OSLC:2024:6624202097.2</w:t>
      </w:r>
    </w:p>
    <w:p>
      <w:r>
        <w:t>Dátum vydania: 9.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11Csp/57/2024 6624202097 09. 12. 2024 JUDr. Katarína Červenková ECLI:SK:OSLC:2024:6624202097.2</w:t>
      </w:r>
    </w:p>
    <w:p>
      <w:r>
        <w:t>ROZSUDOK V MENE SLOVENSKEJ REPUBLIKY Okresný súd Lučenec, sudkyňou JUDr. Katarínou Červenkovou, v spore žalobcu: Stredoslovenská energetika, a. s., IČO: 51 865 467, Pri Rajčianke 8591/4B, 010 47 Žilina, zast.: Mgr. Lenka Heřmánková, usadený euroadvokát, A. XXXX/XX, XXX XX B. -C. proti žalovanému: D. E., nar. XX.XX.XXXX, bytom F. XX, XXX XX F., o zaplatenie 519,07 Eur s prísl., takto rozhodol: I. Žalovaný j e p o v i n n ý zaplatiť žalobcovi istinu vo výške 519,07 Eur spolu omeškania vo výške 5,00 % ročne zo sumy 519,07 Eur od 07.07.2023 do zaplatenia; v lehote 3 dní od právoplatnosti rozhodnutia.</w:t>
      </w:r>
    </w:p>
    <w:p>
      <w:r>
        <w:t>s úrokom z to všetko</w:t>
      </w:r>
    </w:p>
    <w:p>
      <w:r>
        <w:t>II. Žalovaný j e p o v i n n ý nahradiť žalobcovi trovy konania v rozsahu 100% právoplatnosti uznesenia súdu prvej inštancie o výške náhrady trov konania.</w:t>
      </w:r>
    </w:p>
    <w:p>
      <w:r>
        <w:t>do 3 dní od</w:t>
      </w:r>
    </w:p>
    <w:p>
      <w:r>
        <w:t>odôvodnenie: 1. Žalobca sa žalobou doručenou tunajšiemu súdu dňa 19.04.2024 domáhal vydania platobného rozkazu, v ktorom by bola žalovanému uložená povinnosť nahradiť žalobcovi sumu 519,07 Eur s príslušenstvom, titulom nesplatenia faktúr za dodávky elektriny. 2. Žalobca svoj návrh odôvodnil tým, že dňa XX.XX.XXXX uzatvoril so žalovaným Zmluvu o združenej dodávke elektriny, predmetom ktorej bolo poskytovanie dodávok elektriny žalovanému v zmysle ustanovení zákona č. 251/2012 Zb.z. o energetike v znení neskorších predpisov. Na základe zmluvy vznikol medzi žalobcom a žalovaným občianskoprávny záväzkový vzťah, na základe ktorého vznikla žalobcovi povinnosť poskytnúť dodávky elektriny žalovanému za podmienok stanovených v zmluve, čo aj urobil a žalovaný sa zaviazal zaplatiť za poskytnuté odbery elektriny cenu stanovenú v zmluve a dodržiavať aj ostatné podmienky v zmysle zmluvy. 2.1. Žalobca uviedol, že vyúčtoval žalovanému cenu za poskytnuté dodávky elektriny a za súvisiace vykonané služby v súlade platným cenníkom faktúrami: faktúra variab. symbol XXXXXXXXXX splatná dňa 28.10.2021 vo výške 29,50 Eur; faktúra variab. symbol XXXXXXXXXX splatná dňa 03.11.2022 vo výške 204,47 Eur; faktúra variab. symbol XXXXXXXXXX splatná dňa 09.11.2022 vo výške 31,20 Eur; faktúra variab. symbol XXXXXXXXXX splatná dňa 04.05.2023 vo výške 38,40 Eur; faktúra variab. symbol XXXXXXXXXX splatná dňa 06.07.2023 vo výške 107,50 Eur; faktúra variab. symbol XXXXXXXXXX splatná dňa 14.07.2022 vo výške 38,40 Eur; faktúra variab. symbol XXXXXXXXXX splatná dňa 09.08.2022 vo výške 31,20 Eur; faktúra variab. symbol XXXXXXXXXX splatná dňa 19.09.2022 vo výške 38,40 Eur. 2.2. Žalovaný do dňa podania žaloby neuhradil podľa žalobcu žiadnu sumu, dostal sa do omeškania s úhradou dlžnej sumy, preto si žalobca v zmysle § 517 ods. 2 Občianskeho zákonníka uplatňuje aj</w:t>
      </w:r>
    </w:p>
    <w:p>
      <w:r>
        <w:t>zákonný úrok z omeškania, a to nasledujúcim dňom po splatnosti posledného vyúčtovania, t.j. odo dňa 07.07.2023. 3. Okresný súd Lučenec na základe návrhu žalobcu a predložených listinných dôkazov vydal vo veci platobný rozkaz, sp.zn. 11Csp/57/2024-75 zo dňa 21.05.2024, ktorý sa nepodarilo doručiť žalovanému do vlastných rúk, preto ho súd uznesením č.k. 11Csp/57/2024-101 zo dňa 05.11.2024 zrušil. 4. Nakoľko sa súdu nepodarilo zásielku doručiť na adresu pobytu žalovaného ani cestou Okresného riaditeľstva PZ v Lučenci, doručoval súd žalovanému žalobu postupom podľa § 116 ods. 2 CSP oznámením o podanej žalobe na úradnej tabuli súdu a webovej stránke súdu a zároveň aj na adresu vedenú REGOB spolu s procesnou výzvou na vyjadrenie sa k podanej žalobe. 4.1. Žalovaný sa k podanej žalobe žiadnym spôsobom nevyjadril, ani nepredložil súdu žiadne prostriedky procesnej obrany. Skutkovým základom pre rozhodnutie súdu sa tak stali skutočnosti tvrdené žalobcom a ním predložené listinné dôkazy. 5. Podľa § 297 písm. b) CSP, súd na prejednanie sporu nariadi pojednávanie. Pojednávanie nie je potrebné nariadiť, ak b) ide iba o otázku jednoduchého právneho posúdenia veci, skutkové tvrdenia strán nie sú sporné a hodnota sporu bez príslušenstva neprevyšuje 1 000 eur. 6.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7. Podľa § 290 CSP, spotrebiteľský spor je spor medzi dodávateľom a spotrebiteľom vyplývajúci zo spotrebiteľskej zmluvy alebo súvisiaci so spotrebiteľskou zmluvou. 8. V zmysle citovaných zákonných ustanovení súd nenariadil na prejedanie veci samej ústne pojednávanie, keďže hodnota sporu bez príslušenstva nepresahuje sumu 1000,-Eur, ide o otázku jednoduchého právneho posúdenia a skutkové tvrdenia strán považuje za nesporné. Súd v súlade s § 297 CSP vec prejednal a rozhodol bez nariadenia pojednávania a rozsudok verejne vyhlásil dňa 09.12.2024 o 09.00 hod. Miesto a čas verejného vyhlásenia rozsudku boli oznámené na úradnej tabuli súdu a webovej stránke súdu v zákonnej lehote. Strany sporu ani ich právni zástupcovia na verejnom vyhlásení rozsudku neboli prítomní. 9. Súd vykonal dokazovanie oboznámením sa s listinnými dôkazmi tvoriacimi súčasť spisu, a to najmä: žalobou, Zmluvou o združenej dodávke elektriny, Obchodnými podmienkami, Cenníkom služieb súvisiacich s distribúciou elektriny, faktúrami za dodanú energiu a služby, predžalobnou upomienkou zo dňa 02.01.2024, na základe čoho zistil nasledovný skutkový stav: 10. Žalobca so žalovaným uzatvorili dňa 01.12.2020 Zmluvu o združenej dodávke elektriny č. 9100605058 pre odberné miesto Radzovce 532. Predmetom zmluvy bol záväzok žalobcu ako dodávateľa opakovane dodávať žalovanému ako odberateľovi elektrinu, ktorú odoberá pre vlastnú spotrebu domácnosti, zabezpečiť odberateľovi prístup do distribučnej sústavy, distribúciu elektriny, systémové služby a služby spojené s používaním prenosovej sústavy. Záväzkom odberateľa bolo zaplatiť dodávateľovi cenu podľa zmluvy a cenníka, ktorý je neoddeliteľnou súčasťou zmluvy. 11. Žalobca vyúčtoval žalovanému cenu za poskytnuté dodávky elektriny a za súvisiace vykonané služby v súlade platným cenníkom faktúrami: faktúra variab. symbol XXXXXXXXXX splatná dňa 28.10.2021 vo výške 29,50 Eur; faktúra variab. symbol XXXXXXXXXX splatná dňa 03.11.2022 vo výške 204,47 Eur; faktúra variab. symbol XXXXXXXXXX splatná dňa 09.11.2022 vo výške 31,20 Eur; faktúra variab. symbol XXXXXXXXXX splatná dňa 04.05.2023 vo výške 38,40 Eur; faktúra variab. symbol XXXXXXXXXX splatná dňa 06.07.2023 vo výške 107,50 Eur; faktúra variab. symbol XXXXXXXXXX splatná dňa 14.07.2022 vo výške 38,40 Eur; faktúra variab. symbol XXXXXXXXXX splatná dňa 09.08.2022 vo výške 31,20 Eur; faktúra variab. symbol XXXXXXXXXX splatná dňa 19.09.2022 vo výške 38,40 Eur.</w:t>
      </w:r>
    </w:p>
    <w:p>
      <w:r>
        <w:t>12. Písomným podaním „Predžalobná upomienka“ zo dňa 02.01.2024 vyzval žalobca žalovaného k úhrade dlžnej sumy vo výške 542,11 Eur a príslušenstva pohľadávky. 13. Podľa § 1 písm. d) zákona č. 251/2012 Zb.z. o energetike s účinnosťou ku dňu 01.12.2020, tento zákon upravuje d) práva a povinnosti osôb, ktorých práva a povinnosti môžu byť dotknuté účastníkmi trhu v energetike. 14. Podľa § 26 ods. 9 zákona č. 251/2012 Zb.z. o energetike s účinnosťou ku dňu 18.10.2022, zmluvou o združenej dodávke elektriny sa zaväzuje dodávateľ elektriny dodávať odberateľovi elektrinu vymedzenú množstvom a časovým priebehom výkonu, zabezpečiť distribúciu elektriny do odberného miesta odberateľa vrátane súvisiacich služieb a prevziať za odberateľa zodpovednosť za odchýlku a odberateľ elektriny sa zaväzuje zaplatiť dodávateľovi elektriny cenu za dodanú elektrinu a za distribúciu elektriny a súvisiace služby. 15. Podľa § 488 Občianskeho zákonníka, záväzkovým vzťahom je právny vzťah, z ktorého veriteľovi vzniká právo na plnenie (pohľadávka) od dlžníka a dlžníkovi vzniká povinnosť splniť záväzok. 16. Podľa § 489 Občianskeho zákonníka, záväzky vznikajú z právnych úkonov, najmä zo zmlúv, ako aj zo spôsobenej škody, z bezdôvodného obohatenia alebo z iných skutočností uvedených v zákone. 17. Podľa § 491 ods. 1 Občianskeho zákonníka, záväzky vznikajú najmä zo zmlúv týmto zákonom výslovne upravených; môžu však vznikať aj z iných zmlúv v zákone neupravených ( § 51) a zo zmiešaných zmlúv obsahujúcich prvky rôznych zmlúv. 18. Podľa § 494 Občianskeho zákonníka, z platného záväzku je dlžník povinný niečo dať, konať, niečoho sa zdržať alebo niečo trpieť a veriteľ je oprávnený to od neho požadovať. 19. Podľa § 52 ods. 1 Občianskeho zákonníka, spotrebiteľskou zmluvou je každá zmluva bez ohľadu na právnu formu, ktorú uzatvára dodávateľ so spotrebiteľom. 20. Podľa § 52 ods. 3 Občianskeho zákonníka, dodávateľ je osoba, ktorá pri uzatváraní a plnení spotrebiteľskej zmluvy koná v rámci predmetu svojej obchodnej alebo inej podnikateľskej činnosti. 21. Podľa § 52 ods. 4 Občianskeho zákonníka, spotrebiteľ je fyzická osoba, ktorá pri uzatváraní a plnení spotrebiteľskej zmluvy nekoná v rámci predmetu svojej obchodnej činnosti alebo inej podnikateľskej činnosti. 22. Podľa § 517 ods. 1 prvá veta a ods. 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Týmto vykonávacím predpisom je nariadenie vlády SR č.87/1995 Zb.z. , ktorým sa vykonávajú niektoré ustanovenia občianskeho zákonníka v znení neskorších predpisov. 24. Podľa § 3 ods. 1 nariadenia vlády č. 87/1995 Zb. z. účinného od 01.01.2015 je výška úrokov z omeškania o päť percentuálnych bodov vyššia ako základná úroková sadzba Európskej centrálnej banky platná k prvému dňu omeškania s plnením peňažného dlhu. 25. Vyššie citované ustanovenia právnych predpisov súd aplikoval na zistený skutkový stav. 26. Súd považoval žalobu za dôvodnú, keďže mal v konaní preukázanú dodávku elektriny žalovanému na základe existujúcej spotrebiteľskej zmluvy medzi žalobcom a žalovaným. Žalobca v konaní preukázal riadne vyfakturovanie týchto platieb a žalovaný ako odberateľ elektriny si svoju zmluvnú povinnosť zaplatiť žalobcovi za dodávanú elektrinu nesplnil. Pri zvážení všetkých okolností mal súd preukázané, že nárok žalobcu je dôvodný čo do základu a výšky, preto žalovaného zaviazal uhradiť istinu vo výške 519,07 Eur aj s uplatneným zákonným úrokom z omeškania, nakoľko sa žalovaný ako dlžník žalobcu dostal do omeškania s plnením peňažného dlhu, v dôsledku čoho mu okrem povinnosti zaplatiť dlžnú</w:t>
      </w:r>
    </w:p>
    <w:p>
      <w:r>
        <w:t>sumu vznikla aj povinnosť zaplatiť úroky z omeškania v zákonom stanovenej výške. Okresný súd priznal žalobcovi nárok na zaplatenie úrokov z omeškania vo výške uplatnenej v žalobe odo dňa nasledujúceho po dni splatnosti poslednej vyúčtovacej faktúry v intenciách ustanovenia § 517 ods. 2 Občianskeho zákonníka a vykonávacieho predpisu nariadenia vlády SR č. 87/1995 Zb.z.. 27. Podľa § 255 ods. 1 CSP, súd prizná strane náhradu trov konania podľa pomeru jej úspechu vo veci. 28. Podľa § 262 ods. 1 CSP, o nároku na náhradu trov konania rozhodne aj bez návrhu súd v rozhodnutí, ktorým sa konanie končí. 29. O nároku na náhradu trov konania okresný súd rozhodol podľa § 262 ods. 1 CSP v spojitosti s § 255 ods. 1 CSP. V konaní mal žalobca plný úspech, preto mu okresný súd vo výroku tohto rozhodnutia priznal nárok na náhradu trov konania v plnom rozsahu. O výške náhrady trov konania rozhodne súd prvej inštancie po právoplatnosti rozhodnutia, ktorým sa konanie končí samostatným uznesením, ktoré vydá súdny úradník. Poučenie: Proti tomuto rozhodnutiu možno podať odvolanie v lehote 15 dní odo dňa doručenia na Okresný súd Lučenec.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https://www.kauzis.sk/judikatura/r/ECLI:SK:OSLC:2024:6624202097.2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