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Lučenec sp. zn. 15Ps/10/2024 z 28. 5. 2025</w:t>
      </w:r>
    </w:p>
    <w:p>
      <w:r>
        <w:t>Rozsudok Okresného súdu Lučenec z 28. mája 2025, sp. zn. 15Ps/10/2024, ECLI:SK:OSLC:2025:6624201680.5</w:t>
      </w:r>
    </w:p>
    <w:p>
      <w:r>
        <w:t>Súd: Okresný súd Lučenec</w:t>
      </w:r>
    </w:p>
    <w:p>
      <w:r>
        <w:t>Spisová značka: 15Ps/10/2024</w:t>
      </w:r>
    </w:p>
    <w:p>
      <w:r>
        <w:t>ECLI: ECLI:SK:OSLC:2025:6624201680.5</w:t>
      </w:r>
    </w:p>
    <w:p>
      <w:r>
        <w:t>Dátum vydania: 28. 5.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Lučenec 15Ps/10/2024 6624201680 28. 05. 2025 Mgr. Lenka Ragačová Černíková ECLI:SK:OSLC:2025:6624201680.5</w:t>
      </w:r>
    </w:p>
    <w:p>
      <w:r>
        <w:t>ROZSUDOK V MENE SLOVENSKEJ REPUBLIKY Okresný súd Lučenec sudkyňou Mgr. Lenkou Ragačovou Černíkovou v právnej veci osoby, o spôsobilosti na právne úkony ktorej sa koná: A. B., narodená XX.XX.XXXX, trvale bytom C. A. XXX/X, XXX XX D., zastúpená procesnou opatrovníčkou: E. F. G. H., zamestnankyňa Okresného súdu Lučenec, za účasti navrhnutého opatrovníka: C. B., narodený XX.XX.XXXX, trvale bytom C. A. XXX/X, XXX XX D., o obmedzenie spôsobilosti na právne úkony, takto rozhodol: I. O b m e d z u j e sa spôsobilosť na právne úkony A. B., narodenej XX.XX.XXXX tak, n e m ô ž e: - samostatne hospodáriť s finančnými prostriedkami v sume prevyšujúcej 40,- Eur mesačne, - samostatne preberať dôchodok a iné peňažné dávky zo sociálneho poistenia a štátne sociálne dávky, prípadne iné dávky, - samostatne rozhodovať o prevode, kúpe alebo predaji hnuteľného, aj nehnuteľného majetku v akejkoľvek hodnote, - samostatne uzatvárať zmluvy a dohody, ktoré by ju zaväzovali k plneniu finančných eventuálne materiálnych povinností, spisovať závet, - samostatne vykonávať administratívne úkony, ktoré si vyžadujú kontakt s úradmi, súdmi a orgánmi štátnej a verejnej správy, finančnými a bankovými inštitúciami, vrátane rozhodovania o mieste trvalého alebo prechodného bydliska, preberania poštových zásielok, - samostatne konať pri zaistení zdravotnej starostlivosti, liečebnej spolupráce, vrátane rozhodovania o potrebe, spôsobe, čase a mieste liečby, jej hospitalizácii, rozhodovania o vstupe a výstupe do a zo zdravotníckeho zariadenia, poskytovania informovaného súhlasu k zdravotnej starostlivosti, - samostatne konať pri poskytovaní sociálnych služieb, vrátane rozhodovania o umiestnení, vstupe a výstupe do a zo zariadenia sociálnych služieb, - samostatne konať a vykonávať právne úkony pred orgánmi činnými v trestnom konaní, aj v občianskoprávnom konaní. II. Súd u s t a n o v u j e C. B., narodeného XX.XX.XXXX za opatrovníka spôsobilosti na právne úkony obmedzenej A. B., narodenej XX.XX.XXXX, ktorý je oprávnený a povinn ý zastupovať spôsobilosti na právne úkony obmedzenú A. B., narodenú XX.XX.XXXX pri právnych úkonoch, na ktoré bola jeho spôsobilosť obmedzená, a to tak, aby neutrpela žiadnu ujmu na svojich majetkových a iných právach. III. Opatrovník j e o p r á v n e n ý hospodáriť s finančnými prostriedkami a majetkom opatrovanca v rozsahu bežnej správy majetku. V podstatných veciach potrebuje súhlas súdu. IV. Opatrovník j e p o v i n n ý najmenej dvakrát ročne, vždy k 30.06. a k 31.12. príslušného kalendárneho roka za predchádzajúce polročné obdobie, predkladať súdu správu o opatrovancovi a o nakladaní s jeho majetkom a po skončení funkcie j e opatrovník p o v i n n ý do dvoch mesiacov predložiť súdu záverečný účet zo správy majetku opatrovanca. V. Trovy dôkazu platí štát.</w:t>
      </w:r>
    </w:p>
    <w:p>
      <w:r>
        <w:t>VI. Žiaden z účastníkov n e m á n á r o k na náhradu trov konania. odôvodnenie: 1. Na základe podnetu súd uznesením sp.zn. 15Ps/10/2024-14 zo dňa 13.05.2024, právoplatným a vykonateľným dňa 12.06.2024 začal konanie o obmedzenie spôsobilosti na právne úkony. Uznesením sp.zn. 15Ps/10/2024-18 zo dňa 18.06.2024, právoplatným dňa 10.07.2024 a vykonateľným dňa 24.06.2025 súd neodkladný opatrením dočasne ustanovil A. B., narodenej XX.XX.XXXX opatrovníka v osobe C. B., narodeného XX.XX.XXXX s účinnosťou odo dňa vykonateľnosti uznesenia do právoplatného skončenia konania vo veci samej, vedenej na Okresnom súde Lučenec pod spisovou značkou 15Ps/10/2024. V zmysle uvedeného uznesenia bol je opatrovník dočasne oprávnený za A. B. robiť úkony, ktoré sa týkajú jeho zdravotného stavu - rozhodovať o nevyhnutnosti podrobiť sa psychologickej, psychiatrickej alebo inej nevyhnutnej liečbe jeho zdravotného stavu a konať pri zaistení sociálnej starostlivosti vrátane rozhodovania o umiestnení, vstupe a výstupe do a zo zariadenia sociálnych služieb. 2. Z podnetu I. J. G. H. K. K. L. (ďalej len "CDR") doručeného tunajšiemu súdu dňa 28.03.2024 je zrejmé, že A. dosiahla dňa 02.05.2024 plnoletosť a odchádza bývať k rodine (otcovi). Odo dňa 27.11.2023 je A. zaradená do evidencie uchádzačov o zamestnanie na Úrade práce, sociálnych vecí a rodiny Lučenec (ďalej len "ÚPSVaR Lučenec"), pracovisko D.. A. má diagnostikovanú F 20.0 Paranoidnú schizofréniu a F 70.1 Miernu duševnú zaostalosť s významnou poruchou správania a s potrebou pozorovania alebo liečby. Na základe posudku Úradu práce, sociálnych vecí a rodiny Rimavská Sobota zo dňa 25.07.2023 A. vyžadovala osobitnú starostlivosť v špecializovanej samostatnej skupine pre deti s duševnou poruchou. ÚPSVaR Lučenec vydal A. preukaz FO s ŤZP so sprievodcom, nakoľko je zdravotné postihnutie A. s mierou funkčnej poruchy najmenej 50%. CDR v záujme A. poskytlo formou spolupráce odborného tímu CDR a multidisciplinárneho tímu spolupodieľajúceho sa na Pláne SP zvýšenú starostlivosť. Odborný tím CDR formou služieb A. poskytoval zvýšenú starostlivosť, výchovné vedenie, sprostredkovával špeciálnu zdravotnú starostlivosť, dohľad nad hygienou a osobným priestorom, psychologička CDR v individuálnej starostlivosti poskytovala A. stretnutia v priemere 1x mesačne, odborný tím tiež A. poskytoval doprovod pri jej preprave a počas návštev rôznych úradov, poisťovní, rodiny, zdravotných zariadení a pod.. Vzhľadom na uvedené CDR zastáva názor, že v záujme A. B. by bolo, aby mala po dosiahnutí plnoletosti zabezpečený dohľad inej fyzickej či právnickej osoby, aby sa jej naďalej poskytovala zvýšená a špecializovaná starostlivosť s poukazom na jej duševné zdravie. 3. Súdny znalec F. M. L., na základe uznesenia Okresného súdu Lučenec č. k. 15Ps/10/2024-35 zo dňa 27.09.2024, ktoré nadobudlo právoplatnosť dňa 10.10.2024, vypracovala písomný Znalecký posudok č. 26/2025, ktorý doručila súdu dňa 02.04.2025. Zo záveru znaleckého posudku vyplýva, že znalec u posudzovanej A. B. psychiatrickým vyšetrením a z objektívneho psychiatrického nálezu dospel k diagnostickému záveru: Paranoidná schizofrénia s pospsychotickou defektualizáciou osobnosti F20.0, Ľahká mentálna zaostalosť s poruchami správania F70.1. Mentálna zaostalosť je porucha trvalá, liečbou neovplyvniteľné. Paranoidná schizofrénia je duševná porucha, ktorá tiež nie je len prechodná, dlhodobo zostávajú štrukturálne poruchy myslenia, plochá emotivita, naliehavosť, nepriliehavosť v prejave, odklon od reality, neschopnosť testovať okolité dianie areáli to obvyklým späť spôsobom. Prognóza vývinu ochorenia - schizofrénie je neistá, ale podľa doterajšieho priebehu sa jedná o nepriaznivú formu s rysmi chronicity a defektualizácie osobnosti. Nie je možné však úplne vylúčiť ani možnosť zlepšenia tejto poruchy podlosti. Posudzovaná sa dokáže orientovať správne iba v najjednoduchších životných situáciách, v nich sa správne rozhodnúť a adekvátne jednať. Nie je však schopná zvažovať dôsledky svojho konania zložitejších situáciách, hlavne tam, kde by svojimi rozhodnutiami, respektíve konaním mohla ohroziť svoje materiálne, sociálne, právne aj zdravotné istoty. Posudzovaná nie je rozhodovať o vlastnej liečbe, starať sa o svoje zdravie, vyhľadať lekársku pomoc, pravidelne dochádzať k lekárovi a rozoznať situáciu ohrozujúcu jej zdravie, ani udeliť informovaný súhlas s hospitalizáciou v zdravotníckom zariadení. Aktuálne zistený duševný stav posudzovanej z medicínsko-psychiatrického hľadiska podmieňuje obmedzenie spôsobilosti na právne úkony v oblasti samostatného hospodárenia a nakladania s finančnými prostriedkami prevyšujúcimi 40,-Eur mesačne, preberania dôchodku a peňažných dávok</w:t>
      </w:r>
    </w:p>
    <w:p>
      <w:r>
        <w:t>zo sociálneho poistenia a štátnych sociálnych dávok, v oblasti majetkovoprávnych rozhodnutí ako je prevod, kúpa či predaj hnuteľného aj nehnuteľného majetku v akejkoľvek hodnote, v oblasti uzatvárania zmlúv a dohôd, ktoré by posudzovanú zaväzovali k plneniu finančných alebo materiálnych povinnosti, ktoré si vyžadujú kontakt s úradmi, súdmi, orgánmi činnými v trestnom alebo občianskoprávnom konaní a inými orgánmi verejnej správy, vrátane rozhodovania o mieste trvalého alebo prechodného bydliska, preberania poštových zásielok, spísania závetu, v oblasti poskytovania zdravotnej starostlivosti vrátane rozhodovania o potrebe, spôsobe, čase a mieste liečby, jej hospitalizácie, rozhodovania o vstupe a výstupe do zdravotníckeho zariadenia, poskytovania informovaného súhlasu k zdravotnej starostlivosti, v oblasti poskytovania Sociálnych služieb vrátane rozhodovania o umiestnení, vstupe a výstupe z Domova sociálnych služieb. Posudzovaná dôsledku chronickej duševné poruchy a mentálnej zaostalosti nie je schopná samostatnej existencie a je odkázaná na usmernenie a dohľad iné, zdravej osobe pri zabezpečení základných životných potrieb. V bežných samoobslužných činnostiach síce schopná čiastočne si sama vykonávať úkony ako je stravovanie, vyprázdňovanie, osobná hygiena, obliekanie, nad ich realizáciou je však žiaduci dohľad inej zdravej osoby. V aktuálnom štádiu progresiu ochorenia, pri pretrvávajúcom chýbaní pocitu chorobnosti a produktívnej spolupráce pri liečbe neschopnosť plnohodnotného samostatného sociálneho fungovania a podrobenia sa psychiatrickej liečbe bez dohľadu a pomoci druhej osoby nepravdepodobná. 4. Súd na prejednanie veci nariadil pojednávanie, ktoré sa uskutočnilo dňa 28.05.2025. Na pojednávaní bol osobne prítomný navrhnutý opatrovník, posudzovaná a znalec. Procesná opatrovníčka nebola na pojednávaní prítomná, doručenie predvolania mala riadne vykázané, svoju neprítomnosť ospravedlnila, súhlasila s prejednaním veci v jej neprítomnosti. Preto súd nariadil pojednávanie v neprítomnosti procesnej opatrovníčky podľa § 180 Civilného sporového poriadku v spojení s § 2 ods. 1 Civilného mimosporového poriadku. 5. Súd vykonal dokazovanie výsluchom prítomných účastníkov konania, výsluchom znalca, prečítaním podnetu o začatí konania, uznesenia o začatí konania, uznesenia spisová značka 15Ps/10/2024-18 zo dňa 18.06.2024, právoplatného dňa 10.07.2024 a vykonateľného dňa 24.06.2024, znaleckého posudku číslo 26/2025, vyhotoveného znalcom F. M. L.. 6. Navrhnutý opatrovník C. B. – otec posudzovanej na pojednávaní uviedol, že sa so závermi znaleckého posudku oboznámil, tieto nenamietal. Ďalej uviedol, že poskytuje svojej dcére (posudzovanej) starostlivosť, sprevádza ju k lekárom, pravidelne posudzovaná absolvuje psychiatrické kontroly, dodržiava medikamentóznu liečbu. Žiadne problémy v súvislosti so starostlivosťou o dcéru neuviedol. 7. Znalec v rámci jeho výsluchu vykonanom na pojednávaní zotrval na záveroch podaného znaleckého posudku. 8. Posudzovaná na pojednávaní potvrdila skutočnosti uvádzané navrhnutým opatrovníkom (otcom), uviedla, že otcovi dôveruje, dobre sa o ňu stará. Tiež jej vysvetlil význam prebiehajúceho konania, je s ním uzrozumená. 9. Podľa § 231 písm. a/ Civilného mimosporového poriadku, v konaní o spôsobilosti na právne úkony súd rozhoduje o a) obmedzení spôsobilosti fyzickej osoby na právne úkony. 10. Podľa § 236 Civilného mimosporového poriadku, účastníkmi konania o spôsobilosti na právne úkony sú navrhovateľ a ten, o koho spôsobilosti na právne úkony sa koná. 11. Podľa § 239 a § 240 Civilného mimosporového poriadku, ten, o koho spôsobilosti sa koná, má v konaní spôsobilosť samostatne konať pred súdom v plnom rozsahu. Súd ustanoví procesného opatrovníka tomu, o koho spôsobilosti sa koná, ak nemá zákonného zástupcu. 12. Podľa § 244 Civilného mimosporového poriadku, súd v konaní ustanoví a vyslúchne znalca. 13. Podľa § 243 ods. 1, 2 a 3 Civilného mimosporového poriadku, súd vyslúchne osobu, o ktorej spôsobilosti sa koná. Súd výsluch uskutoční spôsobom, ktorý je vhodný a primeraný s ohľadom na zdravotný stav. Ak je výsluch na ujmu zdravotného stavu, možno od výsluchu upustiť. Súd v takom</w:t>
      </w:r>
    </w:p>
    <w:p>
      <w:r>
        <w:t>prípade osobu, o ktorej spôsobilosti sa koná, vzhliadne. Ak o to požiada osoba, o ktorej spôsobilosti sa koná, vyslúchne ju súd vždy. 14. Podľa § 10 ods. 1, 3 zák. č. 40/1964 Zb. (Občiansky zákonník, ďalej "OZ"), ak fyzická osoba pre duševnú poruchu, ktorá nie je len prechodná, nie je vôbec schopná robiť právne úkony, súd ju pozbaví spôsobilosti na právne úkony. Súd pozbavenie alebo obmedzenie spôsobilosti zmení alebo zruší, ak sa zmenia alebo ak odpadnú dôvody, ktoré k nim viedli. 15. Súd po všetkých vykonaných dôkazoch – oboznámení sa so závermi znaleckého posudku č. 26/2025, výsluchu navrhovateľa, znalca F. M. L., výsluchom A. B. dospel k záveru, že v prípade posudzovanej je dôvodné obmedziť jej spôsobilosť na právne úkony v takom rozsahu, ako vyplýva z výroku I. tohto rozsudku. Vykonaným znaleckým dokazovaním bolo preukázané, že u posudzovanej A. B. je prítomné závažné duševné ochorenie – Paranoidná schizofrénia s pospsychotickou defektualizáciou osobnosti F20.0, Ľahká mentálna zaostalosť s poruchami správania F70.1, ktorá duševná porucha (mentálna zaostalosť) je trvalá, liečebnými metódami neovplyvniteľná. Paranoidná schizofrénia je síce liečbou ovplyvniteľná, avšak u posudzovanej z dôvodu chýbajúceho pocitu chorobnosti a neschopnosti dobrovoľne, bez potreby dohľadu inej zodpovednej osoby, pravidelne sa podrobovať liečbe, s negatívnou prognózou. Dopytom na posudzovanú počas pojednávania bolo zistené, že si uvedomuje prebiehajúce konanie, čiastočne aj jeho význam, uvedomuje si, že otec sa o ňu stará (hoci je už plnoletá), chce, aby to tak aj naďalej zostalo. Preto súd dospel k záveru, že u posudzovanej je dôvodné obmedziť jej spôsobilosť na právne úkony v rozsahu doporučenom znalcom v znaleckom posudku č. 26/2025 tak, ako je uvedené vo výroku I. rozsudku. 16. Podľa § 248 ods. 1 a 2 Civilného mimosporového poriadku, konanie o obmedzení spôsobilosti na právne úkony je spojené s konaním o ustanovení opatrovníka podľa § 272 až 277. Ak súd rozhodne o obmedzení spôsobilosti na právne úkony, vo výroku rozsudku vymedzí rozsah, v akom spôsobilosť osoby na právne úkony obmedzil, a ustanoví jej opatrovníka. 17. Súd v konaní ustanovil obmedzenej spôsobilosti na právne úkony A. B. za opatrovníka jej otca kolomana B. v súlade s § 248 CMP, nakoľko mal za to, že ustanovený opatrovník po dobu maloletosti posudzovanej si plnil rodičovské povinnosti. Hoci posudzovaná musela byť v období maloletosti umiestnená v centre pre deti a rodiny, k tomuto bolo pristúpené z dôvodu duševnej poruchy maloletej, ktorá si vyžiadala špeciálnu starostlivosť. Toho času posudzovaná je nastavená na medikamentóznu liečbu, ktorú pod dohľadom otca dodržiava. Preto podľa názoru súdu otec posudzovanej, ktorý sa aj toho času stará o dcéru, bude funkciu opatrovníka vykonávať v záujme opatrovanca. Ustanovený opatrovník bol na pojednávaní oboznámený s rozsahom opatrovníckych povinností, týmto porozumel a s ustanovením za opatrovníka v prípade obmedzenia jej spôsobilosti na právne úkony súhlasil. Rovnako aj posudzovaná súhlasila s ustanovením otca C. B. za jej opatrovníka. 18. Podľa § 275 Civilného mimosporového poriadku, súdom ustanovený opatrovník vykonáva svoje práva a povinnosti riadne a dbá na pokyny súdu. 19. Podľa § 276 Civilného mimosporového poriadku, súd odvolá opatrovníka z výkonu funkcie na jeho návrh. 20. Podľa § 277 ods. 1,2 Civilného mimosporového poriadku, súd dohliada na spôsob výkonu funkcie opatrovníka. Súd opatrovníka odvolá, ak stratí spôsobilosť na výkon funkcie, porušuje povinnosti, zneužíva svoje práva alebo z iných vážnych dôvodov. 21. V konaní vznikli trovy s podaním písomného znaleckého posudku o duševnom stave, vypracovaným znalcom z odboru zdravotníctvo - odbor psychiatria F. M. L.. Podľa § 251 Civilného mimosporového poriadku tieto trovy platí štát. 22. Podľa § 52 Civilného mimosporového poriadku, žiaden z účastníkov nemá nárok na náhradu trov konania, ak tento zákon neustanovuje inak. V súlade s citovaným zákonným ustanovením súd účastníkom konania nárok na náhradu trov nepriznal a ani Slovenskej republike, v zmysle § 251 ods. 1 Civilného mimosporového poriadku.</w:t>
      </w:r>
    </w:p>
    <w:p>
      <w:r>
        <w:t>Poučenie: Proti tomuto rozsudku je prípustné odvolanie, ktoré sa podáva v lehote 15 dní odo dňa doručenia písomného vyhotovenia rozsudku prostredníctvom Okresného súdu Lučenec, G. N. XX, 974 37 Lučenec na Krajský súd v Žiline, a to písomne.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62 ods. 1, 2 CMP, odvolanie je možné odôvodniť aj tým, že súd prvej inštancie nesprávne alebo neúplne zistil skutočný stav veci. Odvolacie dôvody možno meniť a dopĺňať až do rozhodnutia o odvolaní. Podľa § 63 CMP, v odvolacom konaní možno uvádzať nové skutkové tvrdenia a predkladať nové dôkazné návrhy. Podľa § 64 CMP, zmena návrhu na začatie konania je v odvolacom konaní prípustná. Podľa § 65 CMP, odvolací súd nie je viazaný rozsahom odvolania vo veciach, v ktorých možno začať konanie aj bez návrhu. Podľa § 66 CMP, odvolací súd nie je odvolacími dôvodmi viazaný. Podľa § 67 CMP, na vady konania pred súdom prvej inštancie prihliada odvolací súd, len ak mali za následok nesprávne rozhodnutie vo veci. Ak povinný dobrovoľne nesplní, čo mu ukladá vykonateľné rozhodnutie, oprávnený môže podať návrh na vykonanie exekúcie podľa osobitného zákona; ak ide o rozhodnutie o výchove maloletých detí, návrh na súdny výkon rozhodnutia.</w:t>
      </w:r>
    </w:p>
    <w:p/>
    <w:p>
      <w:r>
        <w:t>Zdroj: KAUZIS.SK – https://www.kauzis.sk/judikatura/r/ECLI:SK:OSLC:2025:6624201680.5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