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28T/81/2025 z 10. 11. 2025</w:t>
      </w:r>
    </w:p>
    <w:p>
      <w:r>
        <w:t>Rozsudok Okresného súdu Lučenec z 10. novembra 2025, sp. zn. 28T/81/2025, ECLI:SK:OSLC:2025:6625010643.2</w:t>
      </w:r>
    </w:p>
    <w:p>
      <w:r>
        <w:t>Súd: Okresný súd Lučenec</w:t>
      </w:r>
    </w:p>
    <w:p>
      <w:r>
        <w:t>Spisová značka: 28T/81/2025</w:t>
      </w:r>
    </w:p>
    <w:p>
      <w:r>
        <w:t>ECLI: ECLI:SK:OSLC:2025:6625010643.2</w:t>
      </w:r>
    </w:p>
    <w:p>
      <w:r>
        <w:t>Dátum vydania: 10. 11.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28T/81/2025 6625010643 10. 11. 2025 JUDr. Slavomír Cimerman ECLI:SK:OSLC:2025:6625010643.2</w:t>
      </w:r>
    </w:p>
    <w:p>
      <w:r>
        <w:t>ROZSUDOK V MENE SLOVENSKEJ REPUBLIKY Okresný súd Lučenec samosudcom JUDr. Slavomírom Cimermanom na verejnom zasadnutí konanom dňa 10. novembra 2025 takto rozhodol: rozhodol: Podľa § 334 ods. 4 Tr. por. súd schvaľuje dohodu o vine a treste, ktorú obvinený a prokurátorom uzatvorili na Okresnej prokuratúre vo Veľkom Krtíši dňa 27. 10. 2025: Obvinený A. B. C.. XX. XX. XXXX D. D. E., trvale bytom F. XXX/XX, D. E., G. H., je vinný, že - dňa 15.07.2025 v čase okolo 18.00 h na balkóne bytu na prvom poschodí č. XXX/XX na I. F. D. B. D. E. sa po predchádzajúcej slovnej hádke vyhrážal A. J., nar. XX.XX.XXXX nachádzajúceho sa pod balkónom so slovami „ja to dnes s tebou ukončím, ty tu už viac nebudeš“, pričom v ruke držal nôž s dĺžkou čepele približne 20 cm, kde po tomto v čase okolo 18.20 h vyšiel z bytového domu na spoločné priestranstvo medzi vchod bytového domu č. XX a č. XX, kde spopod oblečenia vytiahol plynovú pištoľ zn. EKOL Dicle, výrobné číslo K. so vsunutým zásobníkom s nábojmi, obtiahol záver a začal ňou mieriť na tam prítomné osoby so slovami, že ich zastrelí a zabije, po čom svoju zbraň namieril na poškodeného A. J., ktorý sa v tom čase nachádzal na druhej strane cesty, pred budovou Obvodného oddelenia PZ Veľký Krtíš, ktorému počas toho povedal „tu si ty kokot pojebaný“, ďalej sa k nemu približoval a vyhrážal sa so slovami „teba som hľadal, teba teraz zastrelím, zabijem ťa“, kde v ďalšom konaní mu zabránili svedkovia, ktorí ho na mieste spacifikovali, čím týmto svojim konaním vzbudil u poškodeného A. J., nar. XX.XX.XXXX, trvale bytom D. E., F. XX/X, dôvodnú obavu o jeho život a zdravie, teda - inému sa vyhrážal smrťou takým spôsobom, že to mohlo vzbudiť dôvodnú obavu a čin spáchal závažným spôsobom konania - so zbraňou a verejne, čímspáchal - prečin nebezpečného vyhrážania podľa § 360 ods. 1, 2 písm. a), e) Tr. zák. s poukazom na § 138 písm. a) Tr. zák. za to sa odsudzuje Podľa § 360 ods. 2 Tr. zák. s použitím § 38 ods. 2 Tr. zák. na trest odňatia slobody v trvaní 6 (šesť) mesiacov.</w:t>
      </w:r>
    </w:p>
    <w:p>
      <w:r>
        <w:t>Podľa § 49 ods. 1 písm. a) Tr. zák. a § 51 ods. 1, 2 Tr. zák. sa mu výkon trestu odňatia slobody podmienečne odkladá na skúšobnú dobu 2 (dva) roky s probačným dohľadom. Podľa § 51 ods. 3 písm. b) Tr. zák. sa mu ukladá obmedzenie spočívajúce v zákaze požívania alkoholických nápojov a iných návykových látok. Podľa § 51 ods. 4 písm. i) Tr. zák. sa mu ukladá povinnosť spočívajúca v príkaze podrobiť sa liečeniu závislosti od návykových látok. Podľa § 60 ods. 1 písm. a) Tr. zák. sa mu ukladá trest prepadnutia veci a to: 1 ks krátkej ručnej expanznej zbrane zn. EKOL Dicle, kal. 9 mm, P.A.K. výrobné číslo: K. odôvodnenie: Obvinený s prokurátorom uzatvorili dňa 27. 10. 2025 dohodu o vine a treste, ktorou obvinený uznal vinu za skutok vo vznesenom obvinení a prijal navrhovaný trest. Prokurátor podal dňa 27. 10. 2025 návrh na schválenie dohody o vine a treste. Na verejnom zasadnutí konanom dňa 10. 11. 2025 obvinený po zákonnom poučení odpovedal na všetky otázky podľa § 333 ods. 3 písm. a) – j) Tr. por. zhodne slovom „ÁNO“. Prokurátor a obhajca navrhli schváliť dohodu o vine a treste, ktorú uzatvoril obvinený na Okresnej prokuratúre vo Veľkom Krtíši dňa 27. 10. 2025. Podľa § 334 ods. 1 Tr, por., súd môže rozhodovať len o skutku, jeho právnej kvalifikácii, primeranosti trestu, ochrannom opatrení vo vzťahu k obvinenému, ako aj o výroku na náhradu škody v rozsahu uvedenom v návrhu na dohodu o vine a treste, ak obvinený odpovedal na všetky otázky „ÁNO“. Podľa § 334 ods. 4 veta prvá Tr. por., ak súd dohodu o vine a treste schváli, potvrdí to rozsudkom, ktorý verejne vyhlási. Podľa § 334 ods. 5 Tr. por. rozsudok nadobudne právoplatnosť vyhlásením. Keďže na verejnom zasadnutí dňa 10. 11. 2025 obvinený splnil všetky hmotnoprávne a procesnoprávne podmienky pre schválenie dohody o vine a treste a navrhovaný trest súd považoval za dostatočne represívny a prevýchovný a zároveň spôsobilý pôsobiť na ostatných generálne preto túto dohodu rozsudkom schválil. Poučenie: Proti tomuto rozsudku nie je prípustné odvolanie ani dovolanie okrem dovolania podľa § 371 ods. 1 písm. c) alebo § 371 ods. 2 druhá veta (§ 334 ods. 4 veta druhá Tr. por. ) Rozsudok nadobudol právoplatnosť vyhlásením (§ 334 ods. 5 Tr. por.)</w:t>
      </w:r>
    </w:p>
    <w:p/>
    <w:p>
      <w:r>
        <w:t>Zdroj: KAUZIS.SK – https://www.kauzis.sk/judikatura/r/ECLI:SK:OSLC:2025:6625010643.2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