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Okresného súdu Lučenec sp. zn. 42P/52/2025 z 15. 5. 2025</w:t>
      </w:r>
    </w:p>
    <w:p>
      <w:r>
        <w:t>Uznesenie Okresného súdu Lučenec z 15. mája 2025, sp. zn. 42P/52/2025, ECLI:SK:OSLC:2025:6625201397.2</w:t>
      </w:r>
    </w:p>
    <w:p>
      <w:r>
        <w:t>Súd: Okresný súd Lučenec</w:t>
      </w:r>
    </w:p>
    <w:p>
      <w:r>
        <w:t>Spisová značka: 42P/52/2025</w:t>
      </w:r>
    </w:p>
    <w:p>
      <w:r>
        <w:t>ECLI: ECLI:SK:OSLC:2025:6625201397.2</w:t>
      </w:r>
    </w:p>
    <w:p>
      <w:r>
        <w:t>Dátum vydania: 15. 5. 2025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Lučenec 42P/52/2025 6625201397 15. 05. 2025 JUDr. Mgr. Alexandra Habalčíková ECLI:SK:OSLC:2025:6625201397.2</w:t>
      </w:r>
    </w:p>
    <w:p>
      <w:r>
        <w:t>Uznesenie Okresný súd Lučenec vo veci starostlivosti o maloleté deti A. B., nar. X.XX.XXXX a C. B., nar. XX.X.XXXX, o nejasnom návrhu otca maloletých detí D. B., nar. XX.X.XXXX, bytom E. F. XX, o znížení výživného, takto rozhodol: Podanie navrhovateľa zo dňa 28.3.2025 o d m i e t a. odôvodnenie: 1. Navrhovateľ, otec maloletých detí doručil súdu dňa 28.3.2025 návrh na zníženie vyživovacej povinnosti otca voči maloletým deťom. V podanom návrhu len poukázal na svoj nepriaznivý zdravotný stav a stým súvisiaci problém zamestnať sa. Neuviedol žiadne podrobnosti, svoje výdavky žiadnym spôsobom nešpecifikoval, nepredložil súdu listinné dôkazy o preukázaní jeho zdravotného stavu, neuviedol ani od kedy o zníženie vyživovacej povinnosti žiada a v akej sume. K návrhu v rozpore s § 26 CMP nepripojil žiadne listinné dôkazy. Jeho podanie nemalo náležitosti návrhu podľa § 25, § 26 ods. 1 CMP. 2. Navrhovateľ bol uznesením č.k. 42P/52/2025-9 zo dňa 31.3.2025 vyzvaný na doplnenie svojho podania. Vzhľadom k tomu, že podanie v určenej lehote nedoplnil a neopravil tak, ako bol vyzvaný, hoci bol poučený o možnosti odmietnutia podania podľa § 129 ods. 2 CSP, súd jeho podanie podľa ust. § 129 ods. 3 CSP v spojení s ust. § 2 ods. 1 CMP odmietol. Poučenie: Proti tomuto rozhodnutiu je prípustné odvolanie. Odvolanie sa podáva v lehote 15 dní od doručenia rozhodnutia na súde, proti ktorého rozhodnutiu smeruje, písomne v troch vyhotoveniach. Podľa § 363 CSP v odvolaní sa popri všeobecných náležitostiach podania uvedie, proti ktorému rozhodnutiu smeruje, v akom rozsahu sa napáda, z akých dôvodov sa rozhodnutie považuje za nesprávne (odvolacie dôvody) a čoho sa odvolateľ domáha (odvolací návrh). Podľa § 62 ods. 1, 2 CMP, odvolanie možno odôvodniť aj tým, že súd prvej inštancie nesprávne alebo neúplne zistil skutočný stav veci. Odvolacie dôvody možno meniť a dopĺňať až do rozhodnutia o odvolaní.</w:t>
      </w:r>
    </w:p>
    <w:p/>
    <w:p>
      <w:r>
        <w:t>Zdroj: KAUZIS.SK – https://www.kauzis.sk/judikatura/r/ECLI:SK:OSLC:2025:6625201397.2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