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27Pc/14/2025 z 28. 8. 2025</w:t>
      </w:r>
    </w:p>
    <w:p>
      <w:r>
        <w:t>Uznesenie Okresného súdu Lučenec z 28. augusta 2025, sp. zn. 27Pc/14/2025, ECLI:SK:OSLC:2025:6625201554.2</w:t>
      </w:r>
    </w:p>
    <w:p>
      <w:r>
        <w:t>Súd: Okresný súd Lučenec</w:t>
      </w:r>
    </w:p>
    <w:p>
      <w:r>
        <w:t>Spisová značka: 27Pc/14/2025</w:t>
      </w:r>
    </w:p>
    <w:p>
      <w:r>
        <w:t>ECLI: ECLI:SK:OSLC:2025:6625201554.2</w:t>
      </w:r>
    </w:p>
    <w:p>
      <w:r>
        <w:t>Dátum vydania: 28. 8.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27Pc/14/2025 6625201554 28. 08. 2025 JUDr. Elena Petrusová ECLI:SK:OSLC:2025:6625201554.2</w:t>
      </w:r>
    </w:p>
    <w:p>
      <w:r>
        <w:t>Uznesenie Okresný súd Lučenec sudkyňou JUDr. Elenou Petrusovou v právnej veci navrhovateľky F.Ž. X., nar. XX. XX. XXXX, trvale bytom L. XXX, t. č. Š. X, U. V., proti druhému manželovi Y. X., nar. XX. XX. XXXX, trvale bytom Y.Á. XXX/X, U. V., t. č. bytom Š. X, U. V., o rozvod manželstva, takto rozhodol: I. Súd konanie z a s t a v u j e . II. Žiaden z účastníkov n e m á nárok na náhradu trov konania. odôvodnenie: 1. Predmetom konania medzi účastníkmi je rozvod manželstva. 2. Na pojednávanie dňa 28. 08. 2025 bola navrhovateľka riadne predvolaná, ako vyplýva z úradného záznamu zo dňa 05. 08. 2025, termín pojednávania na deň 28. 08. 2025 o 11:00 hod. vzala na vedomie. Na tento termín sa však bez ospravedlnenia neustanovila. 3. Podľa ustanovenia § 97 ods. 1 zák. č. 161/2015 Z. z. Civilný mimosporový poriadok (ďalej len „CMP“), ak sa navrhovateľ nedostaví na pojednávanie a svoju neúčasť neospravedlní včas a vážnymi dôvodmi, súd konanie zastaví. 4. Vzhľadom na to, že navrhovateľka sa na pojednávanie dňa 28. 08. 20255 neustanovila, svoju neúčasť neospravedlnila, súd konanie zastavil. 5. O vrátení súdneho poplatku bude rozhodnuté osobitným uznesením. Poučenie: Proti tomuto uzneseniu odvolanie n i e j e p r í p u s t n é .</w:t>
      </w:r>
    </w:p>
    <w:p/>
    <w:p>
      <w:r>
        <w:t>Zdroj: KAUZIS.SK – https://www.kauzis.sk/judikatura/r/ECLI:SK:OSLC:2025:6625201554.2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