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5P/3/2026 z 8. 1. 2026</w:t>
      </w:r>
    </w:p>
    <w:p>
      <w:r>
        <w:t>Uznesenie Okresného súdu Lučenec z 8. januára 2026, sp. zn. 5P/3/2026, ECLI:SK:OSLC:2026:6626200034.2</w:t>
      </w:r>
    </w:p>
    <w:p>
      <w:r>
        <w:t>Súd: Okresný súd Lučenec</w:t>
      </w:r>
    </w:p>
    <w:p>
      <w:r>
        <w:t>Spisová značka: 5P/3/2026</w:t>
      </w:r>
    </w:p>
    <w:p>
      <w:r>
        <w:t>ECLI: ECLI:SK:OSLC:2026:6626200034.2</w:t>
      </w:r>
    </w:p>
    <w:p>
      <w:r>
        <w:t>Dátum vydania: 8. 1.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5P/3/2026 6626200034 08. 01. 2026 JUDr. Lucia Šupenová ECLI:SK:OSLC:2026:6626200034.2</w:t>
      </w:r>
    </w:p>
    <w:p>
      <w:r>
        <w:t>Uznesenie Okresný súd Lučenec vo veci starostlivosti o maloleté dieťa: A. B., nar. XX.XX.XXXX, trvale bytom: C. D. XXX, XXX XX C. D., t.č. v starostlivosti Diagnostického centra, E. X, XXX XX F., dieťa rodičov: matka G. F., nar. XX.XX.XXXX, trvale bytom: C. D. XXX, XXX XX C. D., štátna občianka SR a otec A. B., nar. XX.XX.XXXX, trvale bytom: H. XX, XXX XX I. J., štátny občan SR, o návrhu Úradu práce, sociálnych vecí a rodiny Lučenec, v konaní o nariadenie neodkladného opatrenia, takto rozhodol: I. Súd n a r i a ď u j e neodkladné opatrenie v tomto znení: Súd d o č a s n e umiestňuje maloleté dieťa A. B., nar. XX.XX.XXXX do starostlivosti I. B. K., J.. L. XX, XXX XX K.. Súd u k l a d á povinnosť Diagnostickému centru, E. X, XXX XX F., aby o d o v z d a lo maloleté dieťa A. B., nar. XX.XX.XXXX do starostlivosti Reedukačného centra Čerenčany, S. L. XX, XXX XX K. z a s ú č i n n o s t i Úradu práce sociálnych vecí a rodiny Lučenec. Neodkladné opatrenie bude trvať do právoplatného skončenia konania vo veci samej vedenej pod sp. zn. 5P/146/2025. II. Súd z r u š u j e neodkladné opatrenie, ktoré bolo nariadené uznesením Okresného súdu Lučenec, č.k.5P/146/2025-17 zo dňa 18.08.2025 v spojení s opravným uznesením č.k. 5P/146/2025-43 zo dňa 22.08.2025, ktoré nadobudlo právoplatnosť dňa 01.10.2025 a vykonateľnosť dňa 18.08.2025 o 10:14 hod.. odôvodnenie: 1. Úrad práce, sociálnych vecí a rodiny Lučenec (ďalej len „úrad“ ) sa svojím návrhom o nariadenie neodkladného opatrenia doručeným na Okresný súd Lučenec ( ďalej len „ tunajší súd“ ) dňa 05.01.2026 domáhal, aby súd dočasne umiestnil maloleté dieťa A. B., nar. XX.XX.XXXX do starostlivosti I. B. K., J.. L. XX, XXX XX K. najneskôr od dňa 08.01.2026. 2. Navrhovateľ svoj návrh odôvodnil tým, že maloletý A. bol od prijatia do Centra pre deti a rodiny Hnúšťa umiestnený v profesionálnej rodine centra. Centrum pri pravidelných úradom vykonaných návštevách v centre nikdy neuvádzalo výchovné problémy s maloletým. Správanie maloletého bolo v spočiatku bez problémové. Postupne sa dostával do konfliktných situácií či</w:t>
      </w:r>
    </w:p>
    <w:p>
      <w:r>
        <w:t>v škole či v centre, kde aktérom konfliktov bol on sám. V profesionálnej rodine centra bol v pravidelnom verbálnom a fyzickom konflikte s ďalším chlapcom. Odmietal pomoc od profesionálneho rodiča, postupne ho čoraz menej rešpektoval. V auguste 2024 bol maloletý premiestnený na samostatnú skupinu centra. Od septembra 2024 zmenil základnú školu, na ZŠ v Hnúšti s vyučovacím jazykom slovenským. Prechod do novej školy mu nerobil problém, zadaptoval sa na nové prostredie. Postupne sa objavili konflikty v triede. Maloletý A. sa nedokázal kontrolovať. Mal problém s rešpektovaním pravidiel skupiny a vychovávateľov. Pri rozhovore o jeho správaní tvrdil, že mu je všetko a že, nebude rešpektovať ostatných. Počas osobného voľna a cestou do a zo školy fajčil cigarety, na skupine si zapálil na izbe elektronickú cigaretu. Maloletý A. sa nachádzal v odpore voči vychovávateľom na skupine, voči učiteľom a iným dospelým osobám. Centrum pre deti a rodiny Hnúšťa vyčerpalo všetky dostupné metódy a prostriedky vo výchovnom procese. Dňa 10.02.2025 sa v Centre pre deti a rodiny Hnúšťa konala vzhľadom na zhoršené správanie maloletého prípadová konferencia, kde sa prítomní dohodli, že je potrebné u maloletého A. zabezpečiť odbornú diagnostiku z dôvodu z diagnostikovania jeho správania a nastavenia metód a spôsobov pri práci s maloletým. Vzhľadom k uvedeným informáciám, ako aj k tomu, že správanie maloletého A. nebolo bežné normou tolerovateľné pubertálne správanie, centrum navrhlo maloletému zabezpečiť odbornú diagnostiku, ktorá bola v jeho záujme. Úrad na základe vyššie uvedeného konštatoval, že by bolo vhodné a žiadúce poskytnúť pre mal. Petra odbornú pomoc, vzhľadom k tomu, že centrum nedisponovalo možnosťami a schopnosťami mu pomôcť a preto dňa 13.08.2025 tunajší úrad podal na Okresný súd Lučenec návrh, v ktorom navrhol, aby Okresný súd Lučenec dočasne umiestnil maloletého do Diagnostického centra E. X, XXX XX F. – M. F. a uložil výchovné opatrenie mal. A. B., nar. XX.XX.XXXX, pobyt v zariadení, ktoré sa bude vykonávať už v spomínanom diagnostickom centre z dôvodu zabezpečenia odbornej diagnostiky maloletého. Uznesením Okresného súdu Lučenec ,č.k. 5P/146/2025 zo dňa 18.08.2025, vyk. dňa 18.08.2025 bol maloletý neodkladným opatrením dočasne umiestnený do Diagnostického centra Záhorská Bystrica. Dňa 10.11.2025 navrhovateľ obdržal za maloletého A. B. z Diagnostického centra Záhorská Bystrica aktuálnu správu, v ktorej závere sa uvádza, že osobnosť mal. A. B. sa vyznačuje potrebou autonómie, zvýšenou citlivosťou na hodnotenie a ovplyvniteľnosťou rovesníkmi. Vo väčšine situácií prejavuje primeranú seba reguláciu, ktorá sa v záťažových okolnostiach oslabuje a vedie k impulzívnym či vyhýbavým reakciám. V správaní sa opakovane objavuje tendencia posúvať hranice dospelých, odpor voči autorite a účelové dodržiavanie pravidiel. Po strate motivácie alebo sankcií dochádza u maloletého k poklesu spolupráce a zvýšenej rezistencii. Vzhľadom na pretrvávajúce výchovné ťažkosti, potrebu dôslednej štruktúry, systematickej reedukačnej práce a rozvoja sebakontroly a zodpovednosti diagnostické centrum odporučilo umiestnenie maloletého A. B. do Reedukačného centra v Čerenčanoch. Navrhovateľ k svojmu návrhu pripojil nasledovné listinne dôkazné prostriedky: fotokópiu rodného listu maloletého A. B., nar. XX.XX.XXXX, Správu – hodnotenie správania maloletého A. B., nar. XX.XX.XXXX v Diagnostickom centre, E. X, XXX XX F. – M. F.,, e-mailovú komunikáciu navrhovateľa s Reedukačným centrom Čerenčany, S. L. XX, XXX XX K. X. Z e-mailovej komunikácie zo dňa 15.12.2025 medzi navrhovateľom a Reedukačným centrom Čerenčany, S. L. XX, XXX XX K. vyplýva, že centrum s prijatím maloletého A. B., nar. XX.XX.XXXX do ich zariadenia z cieľom vykonania odbornej diagnostiky. Zároveň zo správy vyplýva, že maloleté dieťa bude prijaté do Reedukačného centra Čerenčany do stavu žiakov Základnej školy pri Reedukačnom centre v Čerenčanoch v školskom roku 2025/2026 do 9. ročníka. 4. Podľa § 324 ods. 1 zákona č. 160/2015 Z. z. Civilný sporový poriadok (ďalej len „CSP“), pred začatím konania, počas konania a po jeho skončení súd môže na návrh nariadiť neodkladné opatrenie. 5. Podľa § 324 ods. 3 CSP, neodkladné opatrenie súd nariadi iba sledovaný účel nemožno dosiahnuť zabezpečovacím opatrením.</w:t>
      </w:r>
    </w:p>
    <w:p>
      <w:r>
        <w:t>za predpokladu, ak</w:t>
      </w:r>
    </w:p>
    <w:p>
      <w:r>
        <w:t>6. Podľa § 325 ods. 1 CSP, neodkladné opatrenie môže súd nariadiť, ak je potrebné bezodkladne upraviť pomery, alebo ak je obava, že exekúcia bude ohrozená.</w:t>
      </w:r>
    </w:p>
    <w:p>
      <w:r>
        <w:t>7. Podľa § 328 ods. 1 CSP, ak súd nepostupoval podľa § 327, nariadi neodkladné opatrenie, ak sú splnené podmienky podľa § 325 ods. 1, inak návrh na nariadenie neodkladné opatrenia zamietne. 8. Podľa § 329 ods. 1 veta prvá CSP, súd môže rozhodnúť o návrhu neodkladného opatrenia aj bez výsluchu a vyjadrenia strán a bez nariadenia pojednávania.</w:t>
      </w:r>
    </w:p>
    <w:p>
      <w:r>
        <w:t>na nariadenie</w:t>
      </w:r>
    </w:p>
    <w:p>
      <w:r>
        <w:t>9. Podľa § 329 ods. 2 CSP, pre neodkladné opatrenie je rozhodujúci stav v čase vydania uznesenia súdu prvej inštancie. 10. Podľa § 330 ods. 1 CSP súd môže určiť, že neodkladné opatrenie bude trvať len po určený čas. 11. Podľa § 367 ods. 1 zákona č. 161/2015 Z. z. Civilný mimosporový poriadok (ďalej len „CMP“), neodkladným opatrením môže súd nariadiť, aby ten, kto má maloletého pri seba, maloletého odovzdal do starostlivosti toho, koho označí súd, alebo do striedavej osobnej starostlivosti. 12. Podľa § 367 ods. 2 CMP, o návrhu na nariadenie neodkladného opatrenia rozhodne súd najneskôr do 7 dní od doručenia návrhu. V tejto lehote súd uznesenie vyhotoví. 13. Podľa § 363 zák. č. 161/2015 Z.z. Civilného mimosporového poriadku (ďalej len „CMP“), súd môže aj bez návrhu zrušiť nariadené neodkladné opatrenie, ak sa zmenia pomery alebo ak odpadli dôvody, pre ktoré bolo nariadené. 14. Podľa článku 5 písm. b) Zákona č. 36/2005 Z. z. o rodine (ďalej len „zákon o rodine“), záujem maloletého dieťaťa je prvoradým hľadiskom pri rozhodovaní vo všetkých veciach, ktoré sa ho týkajú. Pri určovaní a posudzovaní záujmu maloletého dieťaťa sa zohľadňuje okrem iných aj bezpečie dieťaťa, ako aj stabilita prostredia, v ktorom sa dieťa zdržiava. 15. Podľa § 30 ods. 1 zákona č. 305/2005 Z.z. o sociálnoprávnej ochrane detí a sociálnej kuratele, ak súd rozhodol o nariadení ústavnej starostlivosti, neodkladného opatrenia alebo o uložení ochrannej výchovy alebo výchovného opatrenia, orgán sociálnoprávnej ochrany detí a sociálnej kurately zabezpečuje v spolupráci s rodičmi dieťaťa alebo osobou, ktorá sa osobne stará o dieťa a zariadením, v ktorom sa vykonáva ústavná starostlivosť, ochranná výchova, neodkladné opatrenie alebo výchovné opatrenie, určeným v rozhodnutí súdu (ďalej len „ zariadenie na výkon rozhodnutia súdu“), umiestnenie dieťaťa do tohto zariadenia. 16. Účelom neodkladného opatrenia je rýchla i keď neodkladná úprava právnych (nie len faktických) pomerov účastníkov alebo zabezpečenie existujúceho hoci ešte prípadne nevykonateľného alebo očakávaného rozhodnutia (exekučného titulu). Nariadenie neodkladného opatrenia predpokladá, aby sa aspoň osvedčila danosť práva (nároku) a aby neboli vážnejšie pochybnosti o potrebe neodkladnej ochrany. Pri nariadení samotného neodkladného opatrenia prevláda požiadavka rýchlosti, nad požiadavkou úplnosti skutkových zistené. Z tohto dôvodu nie je síce potrebné zisťovať všetky skutočnosti, ale musia byť osvedčené okolnosti, z ktorých sa vyvodzuje opodstatnenosť návrhu na nariadenie neodkladného opatrenia. Miera osvedčenia sa riadi danou situáciou, najmä naliehavosťou jej riešenia. 17. Z pripojeného spisu sp.zn. 5P/146/2025 má súd preukázané, že uznesením č.k. 5P/146/2025-17 zo dňa 18.08.2025 v spojení s opravným uznesením č.k. 5P/146/2025-43 zo dňa 22.08.2025 súd nariadil neodkladné opatrenie, ktorým dočasne umiestnil maloleté dieťa A. B., nar. XX.XX.XXXX do starostlivosti D. B., E. X, XXX XX F. – M. F.. Súd zároveň uložil Centru pre deti a rodiny Hnúšťa, Budovateľov 801, Hnúšťa, aby odovzdalo maloleté dieťa do starostlivosti Diagnostického centra, E. X, XXX XX F. – M. F. za súčinnosti Úradu práce, sociálnych vecí a rodiny Lučenec dňa 11.09.2025. Neodkladné opatrenie trvá do právoplatného skončenia konania vo veci samej pod sp.zn. 5P/146/2025.</w:t>
      </w:r>
    </w:p>
    <w:p>
      <w:r>
        <w:t>Uznesením č.k. 5P/146/2025-27 zo dňa 18.08.2025 súd začal konanie o nariadenie výchovného opatrenia – zabezpečenia odbornej diagnostiky pobyt v zariadení, ktoré vykonáva odbornú diagnostiku nad maloletým dieťaťom A. B., nar. XX.XX.XXXX. Vo veci vedenej pod sp.zn. 5P/146/2025 súd nariadil pojednávanie na deň 20.01.2026 o 09.00 h. v pojednávacej miestnosti č. 21.. 18. Z obsahu návrhu a priloženej písomnej správy z Reedukačného centra Čerenčany, S. L. XX, XXX XX K. má tunajší súd za preukázané, že je v najlepšom záujme maloletého A., aby mu bola aj naďalej zabezpečená odborná starostlivosť a výchova v špecializovanom zariadení, a to za účelom ukotvenia potrebných pravidiel, hraníc a zabezpečenia odbornej pomoci pri jeho problematickom správaní. Dočasné umiestnenie maloletého dieťaťa v Reedukačnom centre Čerenčany, S. L. XX, XXX XX K. je pre ďalší psychický a sociálny vývin v záujme maloletého dieťaťa aj v súlade s čl. 5 písm. c) ZR, ktorý pri záujme maloletého dieťaťa zohľadňuje aj ochranu duševného vývinu dieťaťa. 19. Nakoľko Uznesením tunajšieho súdu, č.k. 5P/146/2025-17 zo dňa 18.08.2025 v spojení s opravným uznesením č.k. 5P/146/2025-43 zo dňa 22.08.2025 súd nariadil neodkladné opatrenie, ktorým dočasne umiestnil maloleté dieťa A. B., nar. XX.XX.XXXX do starostlivosti Diagnostického centra, E. X, XXX XX F. – M. F., tunajší súd v zmysle ust. § 367 ods. 1 CMP rozhodol tak, že Diagnostického centra, E. X, XXX XX F. – M. F. je povinné odovzdať maloleté dieťa A. B., nar. XX.XX.XXXX do starostlivosti Reedukačného centra Čerenčany, S. L. XX, XXX XX K., a to v spolupráci s Úradom práce, sociálnych vecí a rodiny Lučenec v súlade s § 30 ods. 1 zákona č. 305/2005 Z.z. o sociálnoprávnej ochrane detí a o sociálnej kuratele. 20. V súlade s § 330 ods. 1 CSP súd rozhodol o tom, že neodkladné opatrenie bude trvať len po určený čas, a to do právoplatného rozhodnutia súdu vo veci samej, t. j. do rozhodnutia vo veci samej vedené pod sp.zn. 5P/146/2025. 21. Súd na základe vyššie uvedeného konštatuje, že odpadli dôvody, pre ktoré bolo nariadené neodkladné opatrenie č.k. č.k. 5P/146/2025-17 zo dňa 18.08.2025 v spojení s opravným uznesením č.k. 5P/146/2025-43 zo dňa 22.08.2025, nakoľko maloleté dieťa bude na základe nariadeného neodkladného opatrenia zverené do starostlivosti Reedukačného centra Čerenčany, S. L. XX, XXX XX K., kde maloletému dieťaťu bude aj naďalej zabezpečená odborná starostlivosť a výchova a to až do právoplatného skončenia vo veci vedenej pod sp.zn. 5P/146/2025. Poučenie: Proti tomuto uzneseniu je prípustné odvolanie, ktoré sa podáva doručenia, prostredníctvom Okresného súdu Lučenec,</w:t>
      </w:r>
    </w:p>
    <w:p>
      <w:r>
        <w:t>v lehote 15 dní odo dňa D. N. XX, XXX XX O., a to písomne.</w:t>
      </w:r>
    </w:p>
    <w:p>
      <w:r>
        <w:t>Toto uznesenie je vykonateľné jeho vyhotovením. Podľa § 363 CSP, v odvolaní sa popri všeobecných náležitostiach podania uvedie, proti ktorému rozhodnutiu smeruje, v akom rozsahu sa napáda, z akých dôvodov sa rozhodnutie považuje za nesprávne (odvolacie dôvody) a čoho sa odvolateľ domáha (odvolací návrh). Podľa § 358 CSP, odvolanie len proti odôvodneniu rozhodnutia nie je prípustné.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359 CSP, odvolanie môže podať strana, v ktorej neprospech bolo rozhodnutie vydané. Podľa § 364 CSP, rozsah, v akom sa rozhodnutie napáda, môže odvolateľ rozšíriť len do uplynutia lehoty na podanie odvolania. Podľa § 62 ods. 1, ods. 2 CMP, je odvolanie možné odôvodniť aj tým, že súd prvej inštancie nesprávne alebo neúplne zistil skutočný stav veci. Odvolacie dôvody možno meniť a dopĺňať až do rozhodnutia o odvolaní. Podľa § 63 CMP, v odvolacom konaní možno uvádzať nové skutkové tvrdenia nové dôkazné návrhy.</w:t>
      </w:r>
    </w:p>
    <w:p>
      <w:r>
        <w:t>a predkladať</w:t>
      </w:r>
    </w:p>
    <w:p>
      <w:r>
        <w:t>Podľa § 64 CMP, zmena návrhu na začatie konania je v odvolacom konaní prípustná. Podľa § 65 CMP, odvolací súd nie je viazaný rozsahom odvolania vo veciach, ktorých možno začať konanie aj bez návrhu.</w:t>
      </w:r>
    </w:p>
    <w:p>
      <w:r>
        <w:t>v</w:t>
      </w:r>
    </w:p>
    <w:p>
      <w:r>
        <w:t>Podľa § 66 CMP, odvolací súd nie je odvolacími dôvodmi viazaný. Podľa § 67 CMP, na vady konania pred súdom prvej inštancie prihliada odvolací súd, len ak mali za následok nesprávne rozhodnutie. Podľa § 367 ods. 3 CMP, uznesenie o nariadení neodkladného opatrenia je vykonateľné vyhlásením; ak sa nevyhlasuje, je vykonateľné, len čo bolo vyhotovené. Ak účastník konania nesplní povinnosť, ktorú mu ukladá vykonateľné rozhodnutie, oprávnený účastník môže podať návrh na súdny výkon rozhodnutia alebo na exekúciu podľa osobitného predpisu.</w:t>
      </w:r>
    </w:p>
    <w:p/>
    <w:p>
      <w:r>
        <w:t>Zdroj: KAUZIS.SK – https://www.kauzis.sk/judikatura/r/ECLI:SK:OSLC:2026:6626200034.2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