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42P/6/2026 z 25. 2. 2026</w:t>
      </w:r>
    </w:p>
    <w:p>
      <w:r>
        <w:t>Rozsudok Okresného súdu Lučenec z 25. februára 2026, sp. zn. 42P/6/2026, ECLI:SK:OSLC:2026:6626200219.3</w:t>
      </w:r>
    </w:p>
    <w:p>
      <w:r>
        <w:t>Súd: Okresný súd Lučenec</w:t>
      </w:r>
    </w:p>
    <w:p>
      <w:r>
        <w:t>Spisová značka: 42P/6/2026</w:t>
      </w:r>
    </w:p>
    <w:p>
      <w:r>
        <w:t>ECLI: ECLI:SK:OSLC:2026:6626200219.3</w:t>
      </w:r>
    </w:p>
    <w:p>
      <w:r>
        <w:t>Dátum vydania: 25. 2.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42P/6/2026 6626200219 25. 02. 2026 JUDr. Mgr. Alexandra Habalčíková ECLI:SK:OSLC:2026:6626200219.3</w:t>
      </w:r>
    </w:p>
    <w:p>
      <w:r>
        <w:t>ROZSUDOK V MENE SLOVENSKEJ REPUBLIKY Okresný súd Lučenec sudkyňou JUDr. Mgr. Alexandrou Habalčíkovou vo veci starostlivosti o maloleté deti A., B., nar. X.X.XXXX a C., nar. XX.X.XXXX, v konaní zastúpené kolíznym opatrovníkom, Úradom práce sociálnych vecí a rodiny Lučenec, deti rodičov: matky D. A., nar. XX.X.XXXX, bytom XX. XXXXXXX XXX/XX, E. a otca F. A., nar. XX.X.XXXX, bytom XX. XXXXXXX XXX/XX, E., o schválení právneho úkonu za maloleté deti, takto rozhodol: I. S c h v a ľ u j e za maloleté deti A., B., nar. X.X.XXXX, r.č. XXXXXX/XXXX a C., nar. XX.X.XXXX, r.č. XXXXXX/XXXX právny úkon vykonaný kolíznym opatrovníkom, G. H., nar. X.XX.XXXX, r.č. XXXXXX/ XXXX, bytom XX. XXXXXXX XXX/XX, E. – darovaciu zmluvu a zmluvu o zriadení vecného bremena medzi darcami a oprávnenými z vecného bremena, F. A., nar. XX.X.XXXX, r.č.XXXXXX/XXXX a D. A., nar. XX.X.XXXX, r.č. XXXXXX/XXXX, obaja bytom XX. XXXXXXX XXX/XX, E. a obdarovanými a povinnými z vecného bremena, maloletými deťmi, predmetom ktorej je prevod nehnuteľností nachádzajúcich sa v k.ú. E., obec E., okres Lučenec, ktoré sú vedené Okresným úradom Lučenec, katastrálnym odborom na LV č. XXXX, ako parc. č. 390/1- zastavaná plocha a nádvorie o výmere 333m2, parc. č. 390/2- záhrada o výmere 534 m2, rodinný dom č. súpisné 171 nachádzajúci sa na parc. č. 390/1 v prospech každého maloletého dieťaťa v spoluvlastníckom podiely 1-ina. II. Žiaden z účastníkov n e m á nárok na náhradu trov konania. odôvodnenie: 1. Tento rozsudok podľa § 221 písm. a/ CSP neobsahuje odôvodnenie. Poučenie: Proti tomuto rozsudku odvolanie nie je prípustné, pretože sa účastníci konania a kolízny opatrovník vzdali práva na podanie odvolania, čo potvrdili svojimi podpismi do súdnej zápisnice zo dňa 25.2.2026. Ak povinný dobrovoľne nesplní, čo mu ukladá vykonateľné rozhodnutie, oprávnený môže podať návrh na vykonanie exekúcie podľa osobitného predpisu, Zákona č. 233/1995 Z.z. o exekútoroch a exekučnej činnosti.</w:t>
      </w:r>
    </w:p>
    <w:p/>
    <w:p>
      <w:r>
        <w:t>Zdroj: KAUZIS.SK – https://www.kauzis.sk/judikatura/r/ECLI:SK:OSLC:2026:6626200219.3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