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5P/45/2026 z 20. 5. 2026</w:t>
      </w:r>
    </w:p>
    <w:p>
      <w:r>
        <w:t>Rozsudok Okresného súdu Lučenec z 20. mája 2026, sp. zn. 5P/45/2026, ECLI:SK:OSLC:2026:6626201058.3</w:t>
      </w:r>
    </w:p>
    <w:p>
      <w:r>
        <w:t>Súd: Okresný súd Lučenec</w:t>
      </w:r>
    </w:p>
    <w:p>
      <w:r>
        <w:t>Spisová značka: 5P/45/2026</w:t>
      </w:r>
    </w:p>
    <w:p>
      <w:r>
        <w:t>ECLI: ECLI:SK:OSLC:2026:6626201058.3</w:t>
      </w:r>
    </w:p>
    <w:p>
      <w:r>
        <w:t>Dátum vydania: 20.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5P/45/2026 6626201058 20. 05. 2026 JUDr. Lucia Šupenová ECLI:SK:OSLC:2026:6626201058.3</w:t>
      </w:r>
    </w:p>
    <w:p>
      <w:r>
        <w:t>ROZSUDOK V MENE SLOVENSKEJ REPUBLIKY Okresný súd Lučenec pred sudcom JUDr. Lucia Šupenová vo veci starostlivosti o maloleté dieťa: A. B., nar. XX.XX.XXXX, bytom ako otec, zast. kolíznym opatrovníkom: Úrad práce, sociálnych vecí a rodiny Lučenec, dieťa rodičov: matka C. D., nar. XX.XX.XXXX, trvale bytom: E. F. XXX/XX, XXX XX C., t. č. bytom: G. E. XX, XXX XX C., štátna občianka SR a otec H. B., nar. XX.XX.XXXX, trvale bytom: E. F. XXX/XX, XXX XX C., štátny občan SR, v konaní o návrhu matky o zmenu úpravy výkonu rodičovských práv a povinností, takto rozhodol: I. Súd s c h v a ľ u j e rodičovskú dohodu v tomto znení: Súd m e n í rozsudok Okresného súdu Lučenec, č.k. 7P/46/2023-63 dňa 21.07.2023 tak, že z v e r u j e maloleté dieťa A. B., do osobnej starostlivosti a výchovy matky.</w:t>
      </w:r>
    </w:p>
    <w:p>
      <w:r>
        <w:t>zo nar. XX.XX.XXXX</w:t>
      </w:r>
    </w:p>
    <w:p>
      <w:r>
        <w:t>Obaja rodičia s ú o p r á v n e n í maloleté dieťa A. B., zastupovať a spravovať jej majetok.</w:t>
      </w:r>
    </w:p>
    <w:p>
      <w:r>
        <w:t>nar. XX.XX.XXXX</w:t>
      </w:r>
    </w:p>
    <w:p>
      <w:r>
        <w:t>Otec j e p o v i n n ý prispievať na výživu maloletého dieťaťa A. B., nar. XX.XX.XXXX výživným vo výške 50,-Eur mesačne vždy do 15. dňa v mesiaci vopred k rukám matky, počnúc dňom 15.06.2026. Súd styk otca s maloletým dieťaťom n e u p r a v u j e a ponecháva ho na dohode rodičov. II. Žiaden z účastníkov n e m á nárok na náhradu trov konania. odôvodnenie: 1. Navrhovateľka – matka mal. dieťaťa sa svojim návrhom doručeným tunajšiemu súdu dňa 04.03.2026 domáhala úpravy rodičovských práv a povinností k mal. dieťaťu A. B., nar. XX.XX.XXXX. 2. Rodičia maloletého dieťaťa na pojednávaní dňa 20.05.2026 dospeli ku konsenzu a následnému uzavretiu rodičovskej dohody podľa § 24 ods. 3 Zákona o rodine v znení, ako je vyššie uvedené. Rodičovskú dohodu súd na pojednávaní schválil, nakoľko mal za to, že je plne v záujme maloletého dieťaťa, rešpektujúc právo maloletého dieťaťa na zachovanie jeho vzťahu k obidvom rodičom a prihliadnuc na záujem maloletého dieťaťa, najmä na jeho citové väzby, vývinové potreby, stabilitu budúceho výchovného prostredia a ku schopnosti rodiča dohodnúť sa na výchove a starostlivosti o dieťa s druhým rodičom. Súd rešpektoval pri rozhodnutí právo dieťaťa na výchovu a starostlivosť zo strany obidvoch rodičov, ako aj právo dieťaťa na udržovanie pravidelného, rovnocenného a rovnoprávneho osobného styku s obidvomi rodičmi v súlade s § 24 ods. 4, § 36 ods. 1 Zákona o rodine.</w:t>
      </w:r>
    </w:p>
    <w:p>
      <w:r>
        <w:t>3.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súd rozhodoval v súlade s § 62 ods. 1, ods. 2, ods. 4, ods. 5 Zákona o rodine. Súd určil splatnosť výživného podľa § 76 ods. 1 Zákona o rodine. 4. Podľa § 221 písm. a/ Civilného sporového poriadku, písomné vyhotovenie rozsudku nemusí obsahovať odôvodnenie ak je na pojednávaní vyhlásený rozsudok za prítomnosti všetkých strán alebo ich zástupcov, ktorí sa vzdajú odvolania. 5. Podľa § 121 Civilného mimosporového poriadku, rozsudky o úprave výkonu rodičovských práv a povinností a výžive maloletých a o priznaní, obmedzení alebo o pozbavení rodičovských práv a povinností alebo o pozastavení ich výkonu možno zmeniť alebo zrušiť aj bez návrhu, ak sa zmenia pomery. 6. O trovách konania súd rozhodol podľa § 52 Civilného mimosporového poriadku, žiaden z účastníkov nemá nárok na náhradu trov konania, ak tento zákon neustanovuje inak. Poučenie: Proti tomuto rozsudku n i e j e možné podať odvolanie. Proti rozsudku, ktorým súd schválil dohodu rodičov nie je prípustné odvolanie. Účastníci konania sa svojimi vlastnoručnými podpismi na prílohe k zápisnici z pojednávania vzdali podania odvolania voči petitu č. II.. Kolízny opatrovník nie je oprávnený podať odvolanie voči výroku, ktorým súd schválil dohodu rodičov, nakoľko po vyhlásení rozsudku sa vzdal práva podať odvolanie voči rozsudku. Podľa § 122 Civilného mimosporového poriadku, ak vo veciach starostlivosti súdu o maloletých súd rozsudkom schválil dohodu rodičov, nie sú rodičia oprávnení podať voči výroku, ktorým bola dohoda schválená, odvolanie.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https://www.kauzis.sk/judikatura/r/ECLI:SK:OSLC:2026:6626201058.3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