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37P/12/2026 z 3. 6. 2026</w:t>
      </w:r>
    </w:p>
    <w:p>
      <w:r>
        <w:t>Rozsudok Okresného súdu Lučenec z 3. júna 2026, sp. zn. 37P/12/2026, ECLI:SK:OSLC:2026:6626201645.4</w:t>
      </w:r>
    </w:p>
    <w:p>
      <w:r>
        <w:t>Súd: Okresný súd Lučenec</w:t>
      </w:r>
    </w:p>
    <w:p>
      <w:r>
        <w:t>Spisová značka: 37P/12/2026</w:t>
      </w:r>
    </w:p>
    <w:p>
      <w:r>
        <w:t>ECLI: ECLI:SK:OSLC:2026:6626201645.4</w:t>
      </w:r>
    </w:p>
    <w:p>
      <w:r>
        <w:t>Dátum vydania: 3. 6.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Lučenec 37P/12/2026 6626201645 03. 06. 2026 Mgr. Lenka Ragačová Černíková ECLI:SK:OSLC:2026:6626201645.4</w:t>
      </w:r>
    </w:p>
    <w:p>
      <w:r>
        <w:t>ROZSUDOK V MENE SLOVENSKEJ REPUBLIKY Okresný súd Lučenec sudkyňou Mgr. Lenkou Ragačovou Černíkovou v právnej veci navrhovateľky - manželky: A. B., narodená XX.XX.XXXX, bytom C. D. XXX, štátny občan Slovenskej republiky a druhého manžela: E. B., narodený XX.XX.XXXX, bytom C. D. XXX, štátny občan Slovenskej republiky, za účasti maloletých detí: E. B., narodený XX.XX.XXXX, F. B., narodená XX.XX.XXXX a G. B., narodená XX.XX.XXXX, všetci bytom ako matka, zastúpených kolíznym opatrovníkom Úradom práce, sociálnych vecí a rodiny Veľký Krtíš, o rozvod manželstva a úpravu pomerov manželov k ich maloletým deťom na čas po rozvode, takto rozhodol: I. Súd manželstvo manželov E. B., narodeného XX.XX.XXXX a A. B., H. D., narodenej XX.XX.XXXX uzatvorené dňa 12.11.2009 v obci I. I. J. C., zapísané v knihe manželstiev Matričného úradu Veľká Ves nad Ipľom, vo zväzku 5, ročník 2009, na strane 73, pod poradovým číslom 6 r o z v á d z a. II. Súd s c h v a ľ u j e dohodu rodičov o úprave výkonu rodičovských práv a povinností k maloletým deťom na čas po rozvode v nasledovnom znení: Maloleté deti E. B., narodený XX.XX.XXXX, F. B., narodená XX.XX.XXXX a G. B., narodená XX.XX.XXXX sa na čas po rozvode z v e r u j ú do osobnej starostlivosti matky A. B., narodenej XX.XX.XXXX. Obaja rodičia s ú o p r á v n e n í a p o v i n n í maloleté deti E. B., narodeného XX.XX.XXXX, F. B., narodenú XX.XX.XXXX a G. B., narodenú XX.XX.XXXX zastupovať a spravovať ich majetok. Otec E. B., narodený XX.XX.XXXX s a z a v ä z u j e prispievať na výživu maloletého E. B., narodeného XX.XX.XXXX výživným v sume vo výške 480,-Eur mesačne, na maloletú F. B., narodenú XX.XX.XXXX výživným v sume vo výške 320,-Eur mesačne a na maloletú G. B., narodenú XX.XX.XXXX výživným v sume vo výške 200,-Eur mesačne vždy do 15. dňa v mesiaci vopred k rukám matky, počnúc dňom právoplatnosti výroku o rozvode manželstva. Styk otca s maloletými deťmi s a n e u p r a v u j e a ponecháva sa na dohode rodičov. III. Žiaden z účastníkov n e m á n á r o k na náhradu trov konania. odôvodnenie: 1. Manželka v podanom návrhu žiadala, aby súd jeho manželstvo s manželom rozviedol, nakoľko ich vzájomné vzťahy sú nakoľko narušené a rozvrátené, že ich manželstvo už neplní svoj spoločenský účel.</w:t>
      </w:r>
    </w:p>
    <w:p>
      <w:r>
        <w:t>Manžel s podaným návrhom súhlasil, ani jeden z manželov nepripustil možnosť nápravy vzťahu medzi manželmi a obnovenia manželského spolužitia. 2. Dňa 03.06.2026 rodičia na stretnutí rodičov uzavreli dohodu o úprave výkonu rodičovských práv a povinností k maloletým deťom na čas po rozvode (ďalej len „rodičovská dohoda“), ktorej znenie je obsiahnuté na č.l. 42 spisu. 3. Rodičia žiadali rodičovskú dohodu schváliť. 4. Kolízny opatrovník odporúčal uzavretú rodičovskú dohodu schváliť, mal za to, že je uzavretá v záujme maloletých detí. 5. Podľa § 23 ods. 1 až 3 zákona č. 36/2005 Z. z. o rodine a o zmene a doplnení niektorých zákonov v znení neskorších predpisov (ďalej len „zákon o rodine“),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Súd pri posudzovaní miery rozvratu vzťahov medzi manželmi prihliada na porušenie povinností manželov podľa § 18 a 19. 6. Podľa § 18 zákona o rodine, manželia sú si v manželstve rovní v právach a povinnostiach. Sú povinní žiť spolu, byť si verní, vzájomne rešpektovať svoju dôstojnosť, pomáhať si, starať sa spoločne o deti a vytvárať zdravé rodinné prostredie. 7. Podľa § 19 ods. 1 až 3 zákona o rodine, o uspokojovanie potrieb rodiny založenej manželstvom sú povinní starať sa obidvaja manželia podľa svojich schopností, možností a majetkových pomerov. Uspokojovaním potrieb rodiny je aj osobná starostlivosť o deti a domácnosť. O veciach týkajúcich sa rodiny rozhodujú manželia spoločne. Ak sa nedohodnú o podstatných veciach, rozhodne na návrh jedného z nich súd. Na výkon povolania a na pracovné uplatnenie nepotrebuje žiadny z manželov súhlas druhého manžela. 8. Podľa § 24 ods.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9. Podľa § 24 ods. 2 zákona o rodine, ak sú obidvaja rodičia spôsobilí dieťa vychovávať a ak majú o spoločnú osobnú starostlivosť o dieťa obidvaja rodičia záujem a ak obidvaja rodičia súhlasia so spoločnou osobnou starostlivosťou o dieťa, súd môže zveriť dieťa do spoločnej osobnej starostlivosti obidvoch rodičov, ak je to v záujme dieťaťa a ak budú takto zaistené potreby dieťaťa. 10. Podľa § 24 ods. 3 zákona o rodine, ak sú obidvaja rodičia spôsobilí dieťa vychovávať a ak majú o osobnú starostlivosť o dieťa obidvaja rodičia záujem, tak súd môže zveriť dieťa do striedavej osobnej starostlivosti obidvoch rodičov, ak je to v záujme dieťaťa a ak budú takto zaistené potreby dieťaťa. Ak so striedavou osobnou starostlivosťou súhlasí aspoň jeden z rodičov dieťaťa, tak súd musí skúmať, či bude striedavá osobná starostlivosť v záujme dieťaťa. 11. Podľa § 24 ods. 4 zákona o rodine, rozhodnutie o úprave výkonu rodičovských práv a povinností možno nahradiť dohodou rodičov. Dohoda musí byť schválená súdom, inak je nevykonateľná. 12.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w:t>
      </w:r>
    </w:p>
    <w:p>
      <w:r>
        <w:t>výchovu a starostlivosť zo strany obidvoch rodičov a aby bolo rešpektované právo dieťaťa na udržovanie pravidelného, rovnocenného a rovnoprávneho osobného styku s obidvomi rodičmi. 13. Podľa § 24 ods. 6 zákona o rodine, súd pri rozhodovaní o zverení maloletého dieťaťa do osobnej starostlivosti jedného z rodičov dbá na právo toho rodiča, ktorému nebude maloleté dieťa zverené do osobnej starostlivosti, na pravidelné informovanie sa o maloletom dieťati. Rodič, ktorému nebolo maloleté dieťa zverené do osobnej starostlivosti, môže sa práva na pravidelné informovanie sa o maloletom dieťati domáhať na súde. 14. Podľa § 25 ods. 1 zákona o rodine, rodičia sa môžu dohodnúť o úprave styku s maloletým dieťaťom pred vyhlásením rozhodnutia, ktorým sa rozvádza manželstvo; dohoda o styku rodičov s maloletým dieťaťom sa stane súčasťou rozhodnutia o rozvode. 15. Podľa § 26 zákona o rodine, ak sa zmenia pomery, súd môže aj bez návrhu zmeniť rozhodnutie o výkone rodičovských práv a povinností alebo dohodu o výkone rodičovských práv a povinností. 16. Podľa § 28 ods. 1 zákona o rodine, súčasťou rodičovských práv a povinností sú najmä a) sústavná a dôsledná starostlivosť o výchovu, zdravie, výživu a všestranný vývin maloletého dieťaťa, b) zastupovanie maloletého dieťaťa, c) správa majetku maloletého dieťaťa. 17. Podľa § 28 ods. 2 zákona o rodine, rodičovské práva a povinnosti majú obaja rodičia. Pri ich výkone sú povinní chrániť záujmy maloletého dieťaťa. 18. Podľa § 62 ods. 1 až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19. Podľa § 65 ods. 1 zákona o rodine, ak rodičia maloletého dieťaťa spolu nežijú, súd upraví rozsah ich vyživovacej povinnosti alebo schváli ich dohodu o výške výživného. 20.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21. Podľa § 76 ods. 1 zákona o rodine, výživné sa platí v pravidelných opakujúcich sa sumách, ktoré sú zročné vždy na mesiac dopredu. 22. Podľa § 78 ods. 1 zákona o rodine, dohody a súdne rozhodnutia o výživnom možno zmeniť, ak sa zmenia pomery. Okrem výživného pre maloleté dieťa je zmena alebo zrušenie možné len na návrh. 23. Manželia E. B., narodený XX.XX.XXXX a A. B., H. D., narodená XX.XX.XXXX uzatvorili manželstvo dňa 12.11.2009 v obci I. I. J. C., zapísané je v knihe manželstiev Matričného úradu Veľká Ves nad Ipľom, vo zväzku 5, ročník 2009, na strane 73, pod poradovým číslom 6 . 24. Súd mal v konaní preukázané, že manželstvo manželov už neplní svoj spoločenský účel, obaja manželia vylúčili obnovenie manželského spolužitia, obaja dospeli k pevnému rozhodnutiu ukončiť manželstvo, vzhľadom na uvedené súd manželstvo manželov rozviedol.</w:t>
      </w:r>
    </w:p>
    <w:p>
      <w:r>
        <w:t>25. Vo vzťahu k úprave pomerov manželov k ich maloletým deťom na čas po rozvode, rodičia uzavreli rodičovskú dohodu, ktorá je podľa názoru súdu ako aj vyjadrenia kolízneho opatrovníka uzavretá v záujme maloletých detí, preto ju súd schválil tak, ako je uvedené vo výroku II. tohto rozsudku. 26. O trovách konania rozhodol súd podľa § 52 CMP, podľa ktorého žiaden z účastníkov nemá nárok na náhradu trov konania, ak tento zákon neustanovuje inak. 27. Po vyhlásení rozsudku účastníci konania zhodne uviedli, že sa vzdávajú práva podať voči rozsudku odvolanie. 28. Podľa § 2 ods. 1 CMP, na konania podľa tohto zákona sa použijú ustanovenia Civilného sporového poriadku, ak tento zákon neustanovuje inak. 29. Podľa § 368 CSP, osoba oprávnená podať odvolanie sa môže odvolania vzdať. Vzdať sa odvolania možno len voči súdu, a to až po vyhlásení rozhodnutia. 30. Podľa § 122 CMP, ak vo veciach starostlivosti súdu o maloletých súd rozsudkom schválil dohodu rodičov, nie sú rodičia oprávnení podať voči výroku, ktorým bola dohoda schválená, odvolanie. Poučenie: Proti výrokom I. a III. tohto rozsudku odvolanie nie je prípustné, nakoľko sa účastníci konania po vyhlásení a odôvodnení rozsudku práva podať odvolanie výslovne vzdali podľa § 368 CSP. Proti výroku II. tohto rozsudku, ktorým súd schválil dohodu rodičov, rodičia nie sú oprávnení podať odvolanie podľa § 122 CMP. Kolízny opatrovník nie je oprávnený podať odvolanie proti výroku II. tohto rozsudku, nakoľko sa po jeho vyhlásení vzdal práva podať proti nemu odvolanie podľa § 368 CSP. Podľa § 44 CMP rozsudky o výživnom sú vykonateľné doručením. Ak povinný dobrovoľne nesplní, čo mu ukladá vykonateľné rozhodnutie, oprávnený môže podať návrh na vykonanie exekúcie podľa osobitného zákona (Exekučný poriadok). Upozornenie: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https://www.kauzis.sk/judikatura/r/ECLI:SK:OSLC:2026:6626201645.4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