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Liptovský Mikuláš sp. zn. 10C/95/2023 z 23. 7. 2024</w:t>
      </w:r>
    </w:p>
    <w:p>
      <w:r>
        <w:t>Uznesenie Okresného súdu Liptovský Mikuláš z 23. júla 2024, sp. zn. 10C/95/2023, ECLI:SK:OSLM:2024:5623215965.3</w:t>
      </w:r>
    </w:p>
    <w:p>
      <w:r>
        <w:t>Súd: Okresný súd Liptovský Mikuláš</w:t>
      </w:r>
    </w:p>
    <w:p>
      <w:r>
        <w:t>Spisová značka: 10C/95/2023</w:t>
      </w:r>
    </w:p>
    <w:p>
      <w:r>
        <w:t>ECLI: ECLI:SK:OSLM:2024:5623215965.3</w:t>
      </w:r>
    </w:p>
    <w:p>
      <w:r>
        <w:t>Dátum vydania: 23. 7. 2024</w:t>
      </w:r>
    </w:p>
    <w:p>
      <w:r>
        <w:t>Forma: Uznesenie</w:t>
      </w:r>
    </w:p>
    <w:p>
      <w:pPr>
        <w:pStyle w:val="Heading2"/>
      </w:pPr>
      <w:r>
        <w:t>Text rozhodnutia</w:t>
      </w:r>
    </w:p>
    <w:p>
      <w:r>
        <w:t>Súd: Spisová značka: Identifikačné číslo súdneho spisu: Dátum vydania rozhodnutia: Meno a priezvisko sudcu, VSÚ: ECLI:</w:t>
      </w:r>
    </w:p>
    <w:p>
      <w:r>
        <w:t>Okresný súd Liptovský Mikuláš 10C/95/2023 5623215965 23. 07. 2024 JUDr. Eva Uličná ECLI:SK:OSLM:2024:5623215965.3</w:t>
      </w:r>
    </w:p>
    <w:p>
      <w:r>
        <w:t>Uznesenie Okresný súd Liptovský Mikuláš v právnej veci žalobcu PPS Bobrovec, s.r.o., so sídlom Jalovec 405, IČO: 36 391 042, zastúpeného JUDr. Miloslavom Hrickom, advokátom so sídlom Liptovský Mikuláš, Ulica 1. mája 709, proti žalovanej A. B., nar. XX. X. XXXX, trvale bytom C. XXX, zastúpenej JANČI &amp; Partners s. r. o., so sídlom Liptovský Mikuláš, Belopotockého 720/2, IČO: 47 258 748 v spore o zrušenie a vyporiadanie podielového spoluvlastníctva, takto rozhodol: Konanie sa zastavuje. Stranám sporu sa nárok na náhradu trov konania nepriznáva. Žalobcovi sa vracia súdny poplatok zo žaloby vo výške 287,50 eura, prostredníctvom Slovenskej pošty, a. s., po právoplatnosti výroku uznesenia. odôvodnenie: 1. Žalobou, doručenou Okresnému súdu Liptovský Mikuláš dňa 4. 10. 2023, sa žalobca domáhal voči žalovanej zrušenia a vyporiadania podielového spoluvlastníctva k pozemku zapísanému ako parcela číslo KN-E 2837/1, druh pozemku orná pôda, o výmere 2700 m2, nachádzajúcemu sa v katastrálnom území C., zapísanému v katastri nehnuteľností Okresného úradu Liptovský Mikuláš, katastrálny odbor, na liste vlastníctva číslo XXXX, tak, že sa prikazuje do jeho výlučného vlastníctva, za súčasného uloženia povinnosti vyplatiť žalovanej primeranú náhradu za jej spoluvlastnícky podiel vo výške 6133,33 eura. 2. Podaním, doručeným súdu dňa 8. 7. 2024, pred otvorením pojednávania, vzal žalobca podanú žalobu v celom rozsahu späť, z dôvodu uzavretia dohody o zrušení a vyporiadaní podielového spoluvlastníctva. Navrhol konanie zastaviť a žiadnej zo strán nárok na náhradu trov konania nepriznať, nakoľko sa tak dojednali v uzavretej dohode. 3. Žalovaná súdu dňa 11. 7. 2024 oznámila, že so späťvzatím žaloby súhlasí, nakoľko so žalobcom uzatvorili mimosúdnu dohodu a neuplatňuje si trovy konania. 4. Podľa § 144 Civilného sporového poriadku, žalobca môže vziať žalobu späť. 5. Podľa § 145 ods. 1 Civilného sporového poriadku, ak je žaloba vzatá späť celkom, súd konanie zastaví. 6. Podľa § 146 ods. 1 Civilného sporového poriadku,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7. Podľa § 146 ods. 2 Civilného sporového poriadku, súhlas žalovaného je potrebný vždy, ak určitý spôsob usporiadania vzťahu medzi stranami vyplýva z osobitného predpisu.</w:t>
      </w:r>
    </w:p>
    <w:p>
      <w:r>
        <w:t>8. V súlade s citovanými zákonnými ustanoveniami súd konanie zastavil, nakoľko žalobca vzal podanú žalobu späť, pričom uvedený dispozitívny úkon mu prislúchal. Žalovaná so späťvzatím žaloby súhlasila. 9. Podľa § 256 ods. 1 Civilného sporového poriadku, ak strana procesne zavinila zastavenie konania, súd prizná náhradu trov konania protistrane. 10. Podľa § 262 ods. 1 Civilného sporového poriadku, o nároku na náhradu trov konania rozhodne aj bez návrhu súd v rozhodnutí, ktorým sa konanie končí. 11. V súlade so zákonným ustanovením § 256 ods. 1 Civilného sporového poriadku súd žiadnej zo strán nárok na náhradu trov konania nepriznal. Žalobca v späťvzatí žaloby tvrdil, že dôvodom späťvzatia je uzavretie dohody o zrušení a vyporiadaní podielového spoluvlastníctva. Žalovaná v podaní zo dňa 11. 7. 2024 uzavretie mimosúdnej dohody potvrdila. Obe strany sporu sa teda pričinili o zastavenie konania. Navyše, žalobca aj žalovaná vo svojich podaniach nárok na náhradu trov konania priznať nežiadali. 12. Podľa § 11 ods. 3 prvá veta zákona 71/1992 Zb. o súdnych poplatkoch a poplatku za výpis z registra trestov v znení neskorších predpisov (ďalej len „ZSP“), poplatok splatný podaním žaloby, návrhu na začatie konania, odvolania, žaloby na obnovu konania alebo dovolania sa vráti, ak sa konanie zastavilo, ak sa žaloba, návrh na začatie konania, odvolanie, žaloba na obnovu konania alebo dovolanie odmietlo alebo vzalo späť pred prvým pojednávaním bez ohľadu na to, či bol vydaný platobný rozkaz; to neplatí, ak bolo dovolanie odmietnuté z dôvodu, že smeruje proti rozhodnutiu, proti ktorému nie je dovolanie prípustné. 13. Podľa § 11 ods. 4 ZSP, okrem poplatku v konaní o rozvod manželstva a poplatku, ktorý sa vracia podľa odseku 1, sa poplatok alebo jeho časť (preplatok) vracia krátený o 1%, najmenej však 10 eur. Ak sa návrh vzal späť pred zaplatením poplatku, poplatok sa nevyrubuje. 14. Podľa § 11 ods. 6 písm. b) ZSP, orgány uvedené v § 3, ktoré sú zapojené do centrálneho systému evidencie poplatkov, zašlú bez zbytočného odkladu odpis právoplatného rozhodnutia o vrátení poplatku alebo preplatku prevádzkovateľovi systému, ktorý poplatok alebo preplatok vráti najneskôr do 30 dní odo dňa doručenia odpisu právoplatného rozhodnutia o vrátení poplatku alebo preplatku; ak orgán štátnej správy súdov alebo orgán prokuratúry nevydal rozhodnutie, zašle písomné upovedomenie o spôsobe vybavenia sťažnosti podľa osobitného zákona a prevádzkovateľ systému vráti poplatok najneskôr do 30 dní odo dňa doručenia písomného upovedomenia. 15. V súlade s citovanými zákonnými ustanoveniami súd rozhodol o vrátení zaplateného súdneho poplatku zo žaloby, po jeho zákonnom krátení o 10 eur, t. j. 287,50 eura žalobcovi, prostredníctvom Slovenskej pošty, a. s., po právoplatnosti výroku tohto uznesenia, nakoľko žaloba bola vzatá späť pred prvým pojednávaním. Poučenie: Proti tomuto uzneseniu je prípustné odvolanie v lehote 15 dní odo dňa doručenia uznesenia prostredníctvom Okresného súdu Liptovský Mikuláš na Krajský súd v Žiline v dvoch vyhotoveniach. Podľa § 359 Civilného sporového poriadku, odvolanie môže podať strana, v ktorej neprospech bolo rozhodnutie vydané. Podľa § 363 Civilného sporového poriadku, v odvolaní sa popri všeobecných náležitostiach podania (ktorému súdu je určené, kto ho robí, ktorej veci sa týka, čo sa ním sleduje, podpis, spisová značka konania) uvedie, proti ktorému rozhodnutiu smeruje, v akom rozsahu sa napáda, z akých dôvodov sa rozhodnutie považuje za nesprávne (odvolacie dôvody) a čoho sa odvolateľ domáha (odvolací návrh). Podľa § 364 Civilného sporového poriadku, rozsah, v akom sa rozhodnutie napáda, môže odvolateľ rozšíriť len do uplynutia lehoty na podanie odvolania.</w:t>
      </w:r>
    </w:p>
    <w:p>
      <w:r>
        <w:t>Podľa § 365 ods. 1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Civilného sporového poriadku, odvolanie proti rozhodnutiu vo veci samej možno odôvodniť aj tým, že právoplatné uznesenie súdu prvej inštancie, ktoré predchádzalo rozhodnutiu vo veci samej, má vadu uvedenú v odseku 1, ak táto vada mala vplyv na rozhodnutie vo veci samej. Podľa § 365 ods. 3 Civilného sporového poriadku, odvolacie dôvody a dôkazy na ich preukázanie možno meniť a dopĺňať len do uplynutia lehoty na podanie odvolania.</w:t>
      </w:r>
    </w:p>
    <w:p/>
    <w:p>
      <w:r>
        <w:t>Zdroj: KAUZIS.SK – https://www.kauzis.sk/judikatura/r/ECLI:SK:OSLM:2024:5623215965.3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