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Liptovský Mikuláš sp. zn. 8T/26/2024 z 27. 11. 2024</w:t>
      </w:r>
    </w:p>
    <w:p>
      <w:r>
        <w:t>Rozsudok Okresného súdu Liptovský Mikuláš z 27. novembra 2024, sp. zn. 8T/26/2024, ECLI:SK:OSLM:2024:5624010331.4</w:t>
      </w:r>
    </w:p>
    <w:p>
      <w:r>
        <w:t>Súd: Okresný súd Liptovský Mikuláš</w:t>
      </w:r>
    </w:p>
    <w:p>
      <w:r>
        <w:t>Spisová značka: 8T/26/2024</w:t>
      </w:r>
    </w:p>
    <w:p>
      <w:r>
        <w:t>ECLI: ECLI:SK:OSLM:2024:5624010331.4</w:t>
      </w:r>
    </w:p>
    <w:p>
      <w:r>
        <w:t>Dátum vydania: 27. 11. 2024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Liptovský Mikuláš 8T/26/2024 5624010331 27. 11. 2024 JUDr. Miriam Penjaková ECLI:SK:OSLM:2024:5624010331.4</w:t>
      </w:r>
    </w:p>
    <w:p>
      <w:r>
        <w:t>ROZSUDOK V MENE SLOVENSKEJ REPUBLIKY Okresný súd Liptovský Mikuláš samosudkyňou JUDr. Miriam PENJAKOVOU v trestnej veci proti obžalovanému: A. A., nar. XX. XX. XXXX v Čadci, trvale bytom B. C. XXX, XXX XX B. C., pre prečin zanedbania povinnej výživy podľa § 207 odsek 1 Trestného zákona, na hlavnom pojednávaní konanom dňa 27. 11. 2024 v Ružomberku, takto rozhodol: Súd podľa 285 písmeno f) Trestného poriadku obžalovaného A. A., nar. XX. XX. XXXX v D., trvale bytom B. C. XXX, XXX XX B. C., stíhaného pre prečin zanedbania povinnej výživy podľa § 207 odsek 1 Trestného zákona, oslobodzuje</w:t>
      </w:r>
    </w:p>
    <w:p>
      <w:r>
        <w:t>spod</w:t>
      </w:r>
    </w:p>
    <w:p>
      <w:r>
        <w:t>o b ž a l o b y,</w:t>
      </w:r>
    </w:p>
    <w:p>
      <w:r>
        <w:t>podanej prokurátorkou Okresnej prokuratúry Liptovský Mikuláš sp. zn. X A. XX/XX/XXXX-X zo dňa 23. 04. 2024, ktorou mu bolo kladené za vinu, že hoci mu vyživovacia povinnosť na maloleté dieťa vyplýva priamo zo zákona č. 36/2005 Z. z. o rodine a jej výška mu bola určená rozsudkom Okresného súdu v Čadci č. k. XX/XXX/XXX-XXX zo dňa 03. 03. 2020, ktorý nadobudol právoplatnosť dňa 16. 05. 2020 a vykonateľnosť dňa 26. 05. 2020, ktorým bol zaviazaný prispievať na výživu svojej dcéry S. M. (§ 127 ods. 1 Trestného zákona) čiastkou 170,00 eur mesačne vždy do 25. dňa v mesiaci vopred k rukám matky E. A. F., túto vyživovaciu povinnosť si od 26. 08. 2023 doposiaľ riadne neplní, na výživu svojej dcéry neprispieva pravidelne v súdom určenej výške, okrem mesiaca december 2023, kedy zaplatil 600,00 eur, napriek tomu, že je zamestnaný a má príjem, v evidencii uchádzačov o zamestnanie bol evidovaný naposledy v roku 2017, teda počas sledovaného obdobia nebol vystavený takým obmedzeniam, ktoré by mu neumožňovali zaistiť si zárobok potrebný na plnenie vyživovacej povinnosti, a takto dlhuje oprávnenej osobe E. A. F. za uvedené obdobie výživné vo výške minimálne 1750,- eur, pričom dňa 26. 09. 2024 uhradil sumu 170,- Eur, dňa 02. 09. 2024 uhradil sumu 170,- Eur, dňa 01. 02. 2024 uhradil sumu 200,- Eur, dňa 18. 06. 2024 uhradil sumu 170,- Eur, dňa 15. 04. 2024 uhradil sumu 300,- Eur, dňa 23. 07. 2024 uhradil sumu 170,- Eur, dňa 23. 10. 2024 uhradil sumu 560,- Eur, dňa 04. 11. 2024 uhradil sumu 170,- Eur a dňa 20. 11. 2024 uhradil sumu 170,- Eur, pretože trestnosť činu zanikla. odôvodnenie: Podľa § 172 ods. 2 Trestného poriadku bol vyhotovený zjednodušený písomný rozsudok, ktorý neobsahuje odôvodnenie, pretože po jeho vyhlásení na hlavnom pojednávaní sa obžalovaný, aj za všetky oprávnené osoby, a prokurátor vzdali práva na podanie odvolania.</w:t>
      </w:r>
    </w:p>
    <w:p>
      <w:r>
        <w:t>Poučenie: Proti tomuto rozsudku možno podať odvolanie v lehote 15 dní od jeho oznámenia cestou Okresného súdu Liptovský Mikuláš ku Krajskému súdu v Žiline.</w:t>
      </w:r>
    </w:p>
    <w:p/>
    <w:p>
      <w:r>
        <w:t>Zdroj: KAUZIS.SK – https://www.kauzis.sk/judikatura/r/ECLI:SK:OSLM:2024:5624010331.4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