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Opravné uznesenie Okresného súdu Liptovský Mikuláš sp. zn. 1P/157/2023 z 14. 5. 2025</w:t>
      </w:r>
    </w:p>
    <w:p>
      <w:r>
        <w:t>Opravné uznesenie Okresného súdu Liptovský Mikuláš z 14. mája 2025, sp. zn. 1P/157/2023, ECLI:SK:OSLM:2025:5623217138.8</w:t>
      </w:r>
    </w:p>
    <w:p>
      <w:r>
        <w:t>Súd: Okresný súd Liptovský Mikuláš</w:t>
      </w:r>
    </w:p>
    <w:p>
      <w:r>
        <w:t>Spisová značka: 1P/157/2023</w:t>
      </w:r>
    </w:p>
    <w:p>
      <w:r>
        <w:t>ECLI: ECLI:SK:OSLM:2025:5623217138.8</w:t>
      </w:r>
    </w:p>
    <w:p>
      <w:r>
        <w:t>Dátum vydania: 14. 5. 2025</w:t>
      </w:r>
    </w:p>
    <w:p>
      <w:r>
        <w:t>Forma: Opravné uznesenie</w:t>
      </w:r>
    </w:p>
    <w:p>
      <w:pPr>
        <w:pStyle w:val="Heading2"/>
      </w:pPr>
      <w:r>
        <w:t>Text rozhodnutia</w:t>
      </w:r>
    </w:p>
    <w:p>
      <w:r>
        <w:t>Súd: Spisová značka: Identifikačné číslo súdneho spisu: Dátum vydania rozhodnutia: Meno a priezvisko sudcu, VSÚ: ECLI:</w:t>
      </w:r>
    </w:p>
    <w:p>
      <w:r>
        <w:t>Okresný súd Liptovský Mikuláš 1P/157/2023 5623217138 14. 05. 2025 JUDr. Jitka Lukáč Mohauptová ECLI:SK:OSLM:2025:5623217138.8</w:t>
      </w:r>
    </w:p>
    <w:p>
      <w:r>
        <w:t>Opravné uznesenie Okresný súd Liptovský Mikuláš vo veci starostlivosti o maloleté deti A. B., nar. XX. X. XXXX, a C. B., nar. X. X. XXXX, bytom ako matka, zastúpené kolíznym opatrovníkom Úradom práce, sociálnych vecí a rodiny Liptovský Mikuláš, so sídlom M. M. Hodžu 1784/30, Liptovský Mikuláš, IČO: 30 794 536, deti matky A. B., nar. XX. X. XXXX, trvale bytom C. XXX/X, D., E. A., právne zastúpenej advokátom Mgr. Gabrielom Antalom, so sídlom advokátskej kancelárie Karpatská 3256/15, Poprad, IČO: 54 604 184, a otca F. G. B., nar. XX. X. XXXX, trvale bytom E. H. XXX, XXX XX E. H., právne zastúpeného advokátom JUDr. Dušanom Jančim, so sídlom advokátskej kancelárie Garbiarska 695, Liptovský Mikuláš, v konaní o návrhu otca na zmenu úpravy styku a osobnej starostlivosti s maloletými deťmi a o návrhu matky na zmenu úpravy styku otca s maloletými deťmi a zvýšenie výživného, o oprave chyby v písaní vo výroku písomného vyhotovenia rozsudku, takto rozhodol: Písomné vyhotovenie rozsudku č.k. 1P/157/2023-98 zo dňa 20. 6. 2024 sa o p r a v u j e vo výroku I. v časti označenia čísla konania rozsudku zo dňa 20. 4. 2023, ktoré správne znie: 1P/181/2022-95. odôvodnenie: 1. V písomnom vyhotovení rozsudku č.k. 1P/157/2023-98 zo dňa 20. 6. 2024 vo výroku I. súd nesprávne označil číslo konania rozsudku ktorý menil, keď namiesto č.k. 1P/181/2022-95 nesprávne uviedol č.k. 1P/181/2022-15. 2. Podľa § 224 Civilného sporového poriadku (ďalej len „CSP“) súd kedykoľvek aj bez návrhu opraví v rozsudku chyby v písaní a počítaní, ako aj iné zrejmé nesprávnosti. O oprave súd vydá opravné uznesenie, ktoré doručí subjektom konania. 3. S poukazom na vyššie uvedené skutočnosti a citované ustanovenie zákona súd týmto uznesením rozhodol o oprave zistenej chyby v písaní vo výroku I. rozsudku č.k. 1P/157/2023-98 zo dňa 20. 6. 2024, tak ako je uvedené vo výroku tohto uznesenia. Poučenie: Proti tomuto uzneseniu odvolanie nie je prípustné. (§ 355 ods. 2, § 357 Civilného sporového poriadku). Proti tomuto uzneseniu možno podať sťažnosť v lehote 15 dní od jeho doručenia, na Okresný súd Liptovský Mikuláš, písomne v štyroch vyhotoveniach. Proti uzneseniu súdu prvej inštancie vydanému súdnym úradníkom, ktoré treba doručiť, je prípustná sťažnosť. Sťažnosť len proti dôvodom uznesenia nie je prípustná. (§ 239 ods. 1 a 2 Civilného sporového poriadku)</w:t>
      </w:r>
    </w:p>
    <w:p>
      <w:r>
        <w:t>Sťažnosť môže podať ten, v koho neprospech bolo uznesenie vydané v lehote 15 dní od doručenia uznesenia na súde, ktorý napadnuté uznesenie vydal. (§ 240, § 242 Civilného sporového poriadku) V sťažnosti sa popri všeobecných náležitostiach podania uvedie, proti ktorému uzneseniu smeruje, v čom sa postup alebo uznesenie súdu považuje za nesprávne a čoho sa sťažovateľ domáha. (§ 243 Civilného sporového poriadku) Rozsah, v akom sa uznesenie napáda, môže sťažovateľ rozšíriť len do uplynutia lehoty na podanie sťažnosti. (§ 244 Civilného sporového poriadku) V sťažnosti možno uvádzať nové skutočnosti a dôkazy, ak je to so zreteľom na povahu a okolnosti sporu možné a účelné. (§ 245 Civilného sporového poriadku)</w:t>
      </w:r>
    </w:p>
    <w:p/>
    <w:p>
      <w:r>
        <w:t>Zdroj: KAUZIS.SK – https://www.kauzis.sk/judikatura/r/ECLI:SK:OSLM:2025:5623217138.8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