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14T/63/2024 z 19. 3. 2025</w:t>
      </w:r>
    </w:p>
    <w:p>
      <w:r>
        <w:t>Rozsudok Okresného súdu Liptovský Mikuláš z 19. marca 2025, sp. zn. 14T/63/2024, ECLI:SK:OSLM:2025:5624010835.2</w:t>
      </w:r>
    </w:p>
    <w:p>
      <w:r>
        <w:t>Súd: Okresný súd Liptovský Mikuláš</w:t>
      </w:r>
    </w:p>
    <w:p>
      <w:r>
        <w:t>Spisová značka: 14T/63/2024</w:t>
      </w:r>
    </w:p>
    <w:p>
      <w:r>
        <w:t>ECLI: ECLI:SK:OSLM:2025:5624010835.2</w:t>
      </w:r>
    </w:p>
    <w:p>
      <w:r>
        <w:t>Dátum vydania: 19. 3. 2025</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Liptovský Mikuláš 14T/63/2024 5624010835 19. 03. 2025 JUDr. Ivan Štepita ECLI:SK:OSLM:2025:5624010835.2</w:t>
      </w:r>
    </w:p>
    <w:p>
      <w:r>
        <w:t>ROZSUDOK V MENE SLOVENSKEJ REPUBLIKY Okresný súd Liptovský Mikuláš samosudcom JUDr. Ivanom ŠTEPITOM v trestnej veci proti obžalovanej A. B., C. D., nar. XX. XX. XXXX vo E. A. F., pre zločin vydierania podľa § 189 ods. 1 Trestného zákona v znení účinnom od 06. 08. 2024 a pokračovací prečin podvodu podľa § 221 ods. 1 Trestného zákona v znení účinnom od 06. 08. 2024, na hlavnom pojednávaní konanom dňa 19. 03. 2025 v Ružomberku, takto rozhodol: Obžalovaná A. B., C. D., nar. XX. XX. XXXX vo E. A. F., trvale bytom G. XXX, XXX XX G., uznáva sa za vinnú,že v bode 1) po tom, ako bola dňa 26.11.2023 v čase o 03.58 h kontaktovaná na sociálnej sieti wwvr.pokec.sk, vystupujúc tam pod užívateľským menom H., poškodeným F. I., nar. XX.XX.XXXX v Ružomberku, bytom C., E. XXXX/X, za účelom nadviazania komunikácie a po tom, ako s poškodeným následne komunikovala z presne nezisteného miesta z telefónneho čísla XXXX XXX XXX, registrovaného na obvinenú, cez aplikáciu WhatsApp, kde mu na jeho žiadosť posielala fotografie a videá obnaženej ženy, za čo jej poškodený dobrovoľne zaslal finančné prostriedky spolu vo výške 330,- eur a následne sumu 200,- eur prostredníctvom mobil bankingu na bankový účet J. XXXX XXXX XXXX XXXX XXXX majiteľa K. B., nar. XX.XX.XXXX, jej manžela, mu začala cez aplikáciu WhatsApp písať, že ak jej nepošle ďalšie finančné prostriedky, tak zverejní ich komunikáciu na sociálnych sieťach a že ju pošle všetkým priateľom poškodeného, ktorých má na sociálnej sieti Facebook aj s tým, že uvedie, že poškodený chcel mať pohlavný styk s pätnásťročnou, podá naňho trestné oznámenie, preto poškodený z obavy, aby nič nezverejnila, zaslal v dňoch 26.11.2023 a 27.11.2023 zo svojho bankového účtu J. XXXX XXXX XXXX XXXX XXXX vedeného v J. J., L. na bankový účet J. XXXX XXXX XXXX XXXX XXXX vedený vo E. M. N., L. majiteľa K. B., nar. XX.XX.XXXX, jej manžela, finančné prostriedky spolu vo výške 2.750,- eur a následne si telefónne číslo XXXX XXX XXX zablokoval, a aj po tom, ako tak urobil, bol opakovane cez aplikáciu WhatsApp obvinenou kontaktovaný z telefónnych čísiel XXXX XXX XXX a XXXX XXX XXX, ktoré sú registrované na obvinenú s tým, že trestné oznámenie na neho už bolo podané, čím mu svojím konaním spôsobila škodu vo výške spolu 2.750,- eur, v bode 2) po tom, ako bola v nezistenom mesiaci, pravdepodobne v novembri 2022, kontaktovaná na sociálnej sieti www.pokec.sk, kde vystupovala pod presne nezisteným užívateľským menom, poškodeným J. I., nar. XX.XX.XXXX, trvale bytom C., O. K. XX, so záujmom o nadviazanie konverzácie, a po tom, ako s poškodeným následne komunikovala z tel. čísla XXXX XXX XXX cez aplikáciu WhatsApp, v úmysle získať majetkový prospech a pod klamlivou legendou, že potrebuje finančne pomôcť, lebo ju zastavili policajti a žiadajú od nej zaplatenie viacerých pokút, ďalej že sú voči nej vedené exekučné konania, že má dlh v Sociálnej poisťovni, od neho postupne vylákala v období od 30.10.2022 do 14.12.2022 finančné</w:t>
      </w:r>
    </w:p>
    <w:p>
      <w:r>
        <w:t>prostriedky v celkovej výške 10.738,97 eur, ktoré jej poškodený zasielal spolu 43 prevodmi zo svojho bankového účtu vedeného v J. J., L.. J. XXXX XXXX XXXX XXXX XXXX na bankový účet J. XXXX XXXX XXXX XXXX XXXX vedený v J. J., L., majiteľa K. B., nar. XX.XX.XXXX, manžela A. B., čím mu spôsobila celkovú škodu vo výške 10.738,97 eur, teda v bode 1) iného hrozbou inej ťažkej ujmy nútila, aby niečo konal v bode 2) sa na škodu cudzieho majetku seba obohatila tým, že uviedla niekoho do omylu a spôsobila tak na cudzom majetku malú škodu, čím spáchala zločin vydierania podľa § 189 ods. 1 Trestného zákona v znení účinnom od 06. 08. 2024 pokračovací prečin podvodu podľa § 221 ods. 1 Trestného zákona v znení účinnom od 06. 08. 2024 Za to sa odsudzuje podľa § 189 ods. 1 Trestného zákona, za použitia § 41 ods. 1 Trestného zákona na úhrnný trest odňatia slobody vo výmere 2 (dva) roky, výkon ktorého jej súd podľa § 51 ods. 1 Trestného zákona podmienečne odkladá a zároveň obžalovanej ukladá probačný dohľad nad jej správaním v skúšobnej dobe. Podľa § 51 ods. 2 Trestného zákona súd obžalovanej ukladá skúšobnú dobu probačného dohľadu v trvaní 3 (tri) roky. Podľa § 51 ods. 4 písm. d), písm. k) Trestného zákona, súd obžalovanej ukladá obmedzenie spočívajúce v povinnosti nahradiť poškodeným v skúšobnej dobe spôsobenú škodu, zamestnať sa v skúšobnej dobe alebo uchádzať sa preukázateľne o zamestnanie. Podľa § 287 ods. 1 Trestného poriadku súd obžalovanej ukladá povinnosť zaplatiť poškodeným: F. I., nar. XX. XX. XXXX, trvale bytom C., E. XXXX/X, škodu vo výške 2.750,-Eur a poškodenému J. I., nar. XX. XX. XXXX, trvale bytom C., O. K. XX, škodu vo výške 10.400,-Eur. odôvodnenie: Podľa § 172 ods. 2 Trestného poriadku bol vyhotovený zjednodušený písomný rozsudok, ktorý neobsahuje odôvodnenie, pretože po jeho vyhlásení na hlavnom pojednávaní sa obžalovaná a prokurátor v lehote 3 dní vzdali práva na podanie odvolania aj za všetky oprávnené osoby. Poučenie: Proti tomuto rozsudku možno podať odvolanie v lehote 15 dní od jeho oznámenia cestou tunajšieho súdu na Krajský súd v Žiline.</w:t>
      </w:r>
    </w:p>
    <w:p/>
    <w:p>
      <w:r>
        <w:t>Zdroj: KAUZIS.SK – https://www.kauzis.sk/judikatura/r/ECLI:SK:OSLM:2025:5624010835.2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