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1P/3/2025 z 17. 1. 2025</w:t>
      </w:r>
    </w:p>
    <w:p>
      <w:r>
        <w:t>Uznesenie Okresného súdu Liptovský Mikuláš z 17. januára 2025, sp. zn. 1P/3/2025, ECLI:SK:OSLM:2025:5625200043.2</w:t>
      </w:r>
    </w:p>
    <w:p>
      <w:r>
        <w:t>Súd: Okresný súd Liptovský Mikuláš</w:t>
      </w:r>
    </w:p>
    <w:p>
      <w:r>
        <w:t>Spisová značka: 1P/3/2025</w:t>
      </w:r>
    </w:p>
    <w:p>
      <w:r>
        <w:t>ECLI: ECLI:SK:OSLM:2025:5625200043.2</w:t>
      </w:r>
    </w:p>
    <w:p>
      <w:r>
        <w:t>Dátum vydania: 17. 1.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1P/3/2025 5625200043 17. 01. 2025 JUDr. Katarína Podhorcová ECLI:SK:OSLM:2025:5625200043.2</w:t>
      </w:r>
    </w:p>
    <w:p>
      <w:r>
        <w:t>Uznesenie Okresný súd Liptovský Mikuláš v právnej veci starostlivosti o maloletú A. B., nar. XX. X. XXXX, trvale bytom C. XX, XXX XX C., t. č. v Zariadení Občianske združenie „VICTUS“, Žibritov č. 9, zastúpenú kolíznym opatrovníkom Úradom práce, sociálnych vecí a rodiny Ružomberok, so sídlom Námestie slobody 1461, Ružomberok, IČO: 37905465, dieťa matky D. B., nar. X. XX. XXXX, trvale bytom C. XX, XXX XX C., a otca E. B., nar. XX. X. XXXX, bytom D. F. XXX/XX, G., v konaní o uloženie opakovaného výchovného opatrenia, o nariadení neodkladného opatrenia, takto rozhodol: Súd n a r i a ď u j e neodkladné opatrenie: Maloletá A. B., nar. XX. X. XXXX, sa zveruje odo dňa 25. 1. 2025 do Zariadenia Občianske združenie „VICTUS“, so sídlom Žibritov 9, Žibritov, IČO: 45 024 189, na dobu, najdlhšie do 25. 7. 2025. odôvodnenie: 1. Rozsudkom Okresného súdu Liptovský Mikuláš sp. zn. 1P/46/2024 zo dňa 6. 6. 2024 súd rozhodol o dočasnom odňatí maloletej A. B., nar. XX. X. XXXX, z osobnej starostlivosti rodičov a nariadil výchovné opatrenie maloletej na účely zabezpečenia odbornej pomoci pri resocializácii v odvykacom procese od návykových látok, pobytom v zariadení Občianske združenie „VICTUS“, so sídlom v Krupine, na dobu najdlhšie 6 mesiacov od právoplatnosti rozsudku. Rozsudok nadobudol právoplatnosť a vykonateľnosť dňa 24. 7. 2024. 2. Z vyjadrenia Úradu práce, sociálnych vecí a rodiny Ružomberok (ďalej len „úrad“) zo dňa 30. 12. 2024 mal súd zistené, že maloletá A. mala po príchode do zariadenia problém s adaptovaním sa na nové prostredie a s rešpektovaním pravidiel zariadenia. V súčasnosti sa nachádza v druhej fáze resocializačného procesu. Pri dodržiavaní pravidiel centra sa z jej strany vyskytujú porušenia a pri plnení stanovených úloh treba na ňu dohliadať. Voči personálu sa správa slušne a s patričným rešpektom. Konflikty zámerne nevyvoláva, zúčastňuje sa všetkých aktivít zariadenia. Inklinuje k mužským klientom, v ich prítomnosti sa správa provokatívne a vyzývavo. Je u nej pozorovateľné vnútorné napätie a nervozita. Zúčastňuje sa na skupinových sedeniach. Účasť na individuálnych sedeniach nevyhľadáva, nakoľko verbalizuje, že sa nevie rozprávať o svojich pocitoch a vnútornom prežívaní. Navštevuje pedopsychiatra H. E. C. a má nastavenú medikamentóznu liečbu. Jej zdravotný stav je dobrý. Od septembra navštevuje 1. ročník Gymnázia v C., kde dosahuje dobré študijné výsledky. So spolužiakmi má dobré vzťahy, jej správanie k pedagógom je slušné. Spolupráca s rodinou maloletej je komplikovaná. Telefonický kontakt s ňou udržiava iba jej stará matka p. H.. Matka ju bola v zariadení navštíviť dvakrát, ale bolo to len na podnet zariadenia. Bolo jej poskytnuté individuálne poradenstvo zamerané na obnovu komunikácie s dcérou, čo však stále odmieta. Otec o maloletú neprejavuje žiadny záujem. U maloletej A. sa naďalej prejavujú abstinenčné príznaky a nevie zvládať záťažové situácie. Problematické situácie je schopná zvládať len v prostredí režimového zariadenia. Podľa názoru pracovníkov resocializačného zariadenia resocializačný proces u maloletej A. nie je ukončený a je potrebné jej zotrvanie a pokračovanie v resocializačnom programe, keďže je potrebné naďalej pracovať</w:t>
      </w:r>
    </w:p>
    <w:p>
      <w:r>
        <w:t>na jej adekvátnom zvládaní záťažových situácií, vrátane korekcií nežiadúcich prejavov správania a udržania abstinencie od návykových látok. V závere správy úrad odporučil opakované uloženie výchovného opatrenia maloletej, nakoľko výchovné opatrenie doposiaľ nesplnilo svoj účel. 3. Zo správy Občianskeho združenia „VICTUS“ sa uvádza, že maloletá A. sa na podmienky centra ku dnešnému dňu plne neadaptovala. Naďalej sa vyskytujú porušenia pri dodržiavaní pravidiel a režimu centra, na plnenie stanovených úloh sa vyžaduje dohľad zo strany personálu. K personálu prejavuje dostatočný rešpekt. V súčasnosti sa nachádza v druhej orientačnej fáze. Napriek tomu, že sa snaží dlhodobo vzbudzovať dojem prispôsobivého a zodpovedného prístupu, z jej strany ide výlučne o účelové správanie. Vo svojom myslení sa zaoberá len dátumom odchodu a dĺžkou pobytu, čo veľmi ovplyvňuje pravdivosť a úprimnosť jej konania a prístupu k procesu resocializácie. V prítomnosti mužského pohlavia sa správa provokatívne, vyzývavo a nemá zábrany atakovať svojim lascívnym prejavom ktoréhokoľvek muža vo svojom okolí. Po emocionálnej stránke je veľmi nestabilná. Je u nej pozorovateľné napätie, nervozita a v poslednom období narástla aj vzťahovačnosť. Je veľmi ovplyvniteľná negatívnymi vzormi. Konflikty zámerne nevyvoláva a na aktivitách centra v rámci resocializačného programu sa pravidelne zúčastňuje. V centre má zabezpečenú pravidelnú psychologickú starostlivosť. Zúčastňuje sa na skupinových sedeniach, individuálne sedenia obmedzuje, keďže tvrdí, že nevie rozprávať o svojich pocitoch a náladách. A. má zabezpečenú pedopsychiatrickú starostlivosť a má nastavenú medikamentóznu liečbu. Jej zdravotný stav je dobrý. Spolupráca s rodinou je problematická. Telefonický kontakt s maloletou udržiava stará matka pani H.. Matka 3 krát volala do centra. A. mala tri krát priepustku do domáceho prostredia k starej matke. Počas priepustiek bolo zistené nedodržiavanie podmienok priepustky – návšteva reštauračného zariadenia a nevhodná komunikácia na sociálnych sieťach. Počas návštev v domácom prostredí A. spolu so starou matkou navštevuje aj matku. Otec sa o maloletú vôbec nezaujíma. A. nastúpila do 1. ročníka na Gymnázium I. J. A. C.. Jej adaptácia na školské prostredie prebehla dobre. Dosahuje dobré študijné výsledky. V poslednom období sa v školskom prostredí objavilo jej nevhodné správanie so študentom školy. U maloletej sa naďalej prejavujú abstinenčné príznaky a nedostatočné stratégie zvládania záťažových situácií. Problematické situácie je schopná zvládnuť výlučne v podmienkach režimového zariadenia, kde sú jej aktívne určované hranice prípustného správania. V závere správy sa uvádza, že resocializačný proces u maloletej nie je stále ukončený. Postupne je potrebné odstrániť rysy emočne nestabilnej a manipulatívnej osobnosti. Je potrebné pracovať na jej adekvátnom zvládaní záťažových situácií, vrátane korekcií nežiadúcich prejavov správania a udržania súčasného stavu abstinencie od návykových látok. Zariadenie považuje za opodstatnené pokračovať a zotrvať u maloletej v resocializačnom programe z dôvodu optimálneho psychického, fyzického a sociálneho vývinu maloletej. 4. Podľa § 2 ods. 1, 2 zákona č. 161/2015 Z. z. Civilný mimosporový poriadok v znení neskorších predpisov (ďalej „CMP“): (1) Na konania podľa tohto zákona sa použijú ustanovenia Civilného sporového poriadku, ak tento zákon neustanovuje inak. (2) Na účely tohto zákona sa pojmy žaloba, strana a spor vykladajú ako návrh na začatie konania, účastník konania (ďalej len „účastník“) a konanie podľa tohto zákona, ak z povahy veci nevyplýva inak. 5. Podľa § 329 ods. 1 prvá veta Civilného sporového poriadku (ďalej len „CSP“): Súd môže rozhodnúť o návrhu na nariadenie neodkladného opatrenia aj bez výsluchu a vyjadrenia strán a bez nariadenia pojednávania. 6. Podľa § 329 ods. 2 CSP: Pre neodkladné opatrenie je rozhodujúci stav v čase vydania uznesenia súdu prvej inštancie. 7.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w:t>
      </w:r>
    </w:p>
    <w:p>
      <w:r>
        <w:t>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8. Pre neodkladné opatrenie je rozhodujúci stav v čase vydania uznesenia. Účelom neodkladného opatrenia je rýchle a pružné riešenie situácie, ktorá vyžaduje okamžitý zásah súdu. Pre nariadenie neodkladného opatrenia je nevyhnutná potreba bezodkladnej úpravy pomerov účastníkov. Základným zákonným predpokladom nariadenia neodkladného opatrenia je osvedčenie dôvodnosti a trvanie uplatneného práva, ktorému sa má súdom poskytnúť neodkladná ochrana. Vzhľadom na účel a podstatu neodkladného opatrenia je rozsah dokazovania, na rozdiel od konania vo veci samej, značne zúžený. 9. V konaní vo veciach starostlivosti súdu o maloleté deti je účelom neodkladného opatrenia v prvom rade ochrana maloletých. Záujem maloletého dieťaťa je vždy prvoradý (článok 3 Dohovoru o právach dieťaťa, článok 24 ods. 2 Charty základných práv Európskej únie). Pri určovaní a posudzovaní záujmu maloletého dieťaťa súd zohľadňuje najmä skutočnosti uvedené v článku 5 základných zásad Zákona o rodine. V rámci konania o nariadenie neodkladného opatrenia súd zisťuje relevantné skutočnosti zjednodušeným spôsobom, pričom spravidla vychádza z návrhu, príp. podnetu, pripojených listín, aj z aktuálneho skutkového stavu. 10. Pre účely rozhodovania o neodkladnom opatrení sa súd oboznámil s pripojeným spisom sp. zn. 1P/46/2024 a predloženými listinnými dôkazmi, so správou úradu zo dňa 31. 12. 2024 o priebehu uloženého výchovného opatrenia mal. A. a so správou resocializačného zariadenia zo dňa 20. 12. 2024, a dospel k záveru, že sú splnené podmienky pre nariadenie neodkladného opatrenia. V zmysle § 329 ods. 2 CSP je pre neodkladné opatrenie rozhodujúci stav v čase vydania tohto uznesenia. Maloletá A. je na základe rozsudku súdu sp. zn. 1P/46/2024 zo dňa 6. 6. 2024, právoplatného a vykonateľného dňa 24. 7. 2024 dočasne, najdlhšie na šesť mesiacov, umiestnená v zariadení Občianske združenie „VICTUS“, ktoré je resocializačným zariadením. Ako však vyplýva zo správy úradu, aj zo správy resocializačného zariadenia, maloletá A. vzhľadom na svoje stále pretrvávajúce prejavy správania vyžaduje pobyt v režimovom zariadení, kde sú jej aktívne určované hranice prípustného správania. Jej resocializačný proces nie je doposiaľ ukončený. Naďalej sa u nej prejavujú abstinenčné príznaky a nedostatočné stratégie zvládania záťažových situácií. Je u nej potrebné postupne riešiť rysy emočne nestabilnej a manipulatívnej osobnosti, aj pracovať na jej adekvátnom zvládaní záťažových situácií, vrátane korekcií nežiaducich prejavov správania a udržania súčasného stavu abstinencie od návykových látok. 11. Vzhľadom k tomu, že resocializačný proces u mal. A. nie je doposiaľ ukončený, a v zmysle záverov odborníkov resocializačného centra je žiadúce v záujme jej psychického, fyzického a sociálneho vývinu v tomto procese pokračovať, rozhodol súd týmto neodkladným opatrením o opakovanom zverení maloletej A. do starostlivosti resocializačného zariadenia – Občianske združenie „VICTUS“, so sídlom Žibritov. Zohľadniac najlepší záujem maloletej, prihliadal súd predovšetkým na skutočnosti uvádzané v správe resocializačného zariadenia zo dňa 20. 12. 2024, aj na závery v správe úradu zo dňa 31. 12. 2024, kde sa uvádza, že sa odporúča opakované uloženie výchovného opatrenia, pretože výchovné opatrenie doposiaľ nesplnilo svoj účel. 12. Z vyššie uvedených dôvodov súd neodkladným opatrením rozhodol o opakovanom zverení maloletej A. do starostlivosti resocializačného zariadenia, tak aby bola zabezpečená kontinutia v doposiaľ nastavených pravidlách týkajúcich sa starostlivosti o ňu. Rodičia maloletej javia minimálny záujem o svoju dcéru, jediným príbuzným, ktorý s ňou udržiava pravidelný kontakt, je jej stará matka p. H.. Z uvedených okolností je zrejme, že rodina maloletej nie je aktuálne schopná zabezpečiť jej adekvátnu starostlivosť, preto pre jej zdravý vývin je v súčasnosti najoptimálnejším riešením jej pokračujúce umiestnenie v resocializačnom zariadení. Správne vedenie odborníkov špecializovaného zariadenia môže prispieť k tomu, aby maloletá A. úspešne zavŕšila resocializačný proces, naučila sa zvládať záťažové situácie, a aby sa jej darilo aj do budúcnosti udržať abstinenciu od návykových látok.</w:t>
      </w:r>
    </w:p>
    <w:p>
      <w:r>
        <w:t>Poučenie: Proti tomuto uzneseniu možno podať odvolanie v lehote 15 dní odo dňa doručenia na Okresnom súde Liptovský Mikuláš (písomne v počte vyhotovení pre každého účastníka a súd). Odvolanie môže podať strana, v ktorej neprospech bolo rozhodnutie vydané (§ 359, § 362 ods. 1 CSP). V odvolaní sa popri všeobecných náležitostiach podania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Odvolacie dôvody možno meniť a dopĺňať až do rozhodnutia o odvolaní (§ 62 ods. 1, 2 CMP). Uznesenie o nariadení neodkladného opatrenia je vykonateľné doručením (§ 332 CSP).</w:t>
      </w:r>
    </w:p>
    <w:p/>
    <w:p>
      <w:r>
        <w:t>Zdroj: KAUZIS.SK – https://www.kauzis.sk/judikatura/r/ECLI:SK:OSLM:2025:5625200043.2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