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1P/5/2025 z 13. 2. 2025</w:t>
      </w:r>
    </w:p>
    <w:p>
      <w:r>
        <w:t>Rozsudok Okresného súdu Liptovský Mikuláš z 13. februára 2025, sp. zn. 1P/5/2025, ECLI:SK:OSLM:2025:5625200091.2</w:t>
      </w:r>
    </w:p>
    <w:p>
      <w:r>
        <w:t>Súd: Okresný súd Liptovský Mikuláš</w:t>
      </w:r>
    </w:p>
    <w:p>
      <w:r>
        <w:t>Spisová značka: 1P/5/2025</w:t>
      </w:r>
    </w:p>
    <w:p>
      <w:r>
        <w:t>ECLI: ECLI:SK:OSLM:2025:5625200091.2</w:t>
      </w:r>
    </w:p>
    <w:p>
      <w:r>
        <w:t>Dátum vydania: 13.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1P/5/2025 5625200091 13. 02. 2025 JUDr. Katarína Podhorcová ECLI:SK:OSLM:2025:5625200091.2</w:t>
      </w:r>
    </w:p>
    <w:p>
      <w:r>
        <w:t>ROZSUDOK V MENE SLOVENSKEJ REPUBLIKY Okresný súd Liptovský Mikuláš sudkyňou JUDr. Katarínou Podhorcovou v právnej veci starostlivosti o maloletého A. B., nar. X. XX. XXXX, t. č. bytom C. D. XXXX/XX, A., zastúpeného kolíznym opatrovníkom Úradom práce, sociálnych vecí a rodiny Ružomberok, so sídlom Námestie slobody 1461, Ružomberok, IČO: 37 905 465, dieťa matky E. F., nar. XX. XX. XXXX, zomr. X. X. XXXX, a otca v rodnom liste neuvedeného, v konaní o návrhu G. F., nar. X. X. XXXX, trvale bytom A., C. D. XXXX/XX, na ustanovenie poručníka maloletému, takto rozhodol: I. Súd u s t a n o v u j e maloletému A. B., nar. X. XX. XXXX, za poručníčku G. F., nar. X. X. XXXX, bytom C. D. XXXX/XX, A., ktorá sa bude o maloletého osobne starať, bude zabezpečovať jeho výchovu, zastupovať ho a spravovať jeho majetok. II. Poručníčka je p o v i n n á predkladať súdu dvakrát ročne, vždy k 31. 1. a k 31. 7. kalendárneho roka, správu o výkone funkcie poručníčky a o nakladaní s majetkom maloletého. III. Poručníčka je p o v i n n á vykonávať svoju funkciu riadne a v najlepšom záujme maloletého, a za jej riadny výkon zodpovedá súdu. IV. Rozhodnutie poručníčky, týkajúce sa každej podstatnej veci maloletého dieťaťa, u j e schválenie súdom.</w:t>
      </w:r>
    </w:p>
    <w:p>
      <w:r>
        <w:t>vyžad</w:t>
      </w:r>
    </w:p>
    <w:p>
      <w:r>
        <w:t>V. Žiaden z účastníkov n e m á nárok na náhradu trov konania. odôvodnenie: Písomné vyhotovenie rozsudku neobsahuje odôvodnenie, lebo po vyhlásení rozsudku na pojednávaní za prítomností všetkých účastníkov a ich zástupcov sa účastníci a ich zástupcovia vzdali odvolania (§ 2 Civilného mimosporového poriadku /ďalej len CMP/, § 221 písm. a/, § 368 Civilného sporového poriadku, /ďalej len CSP/). Poučenie: Proti tomuto rozsudku možno podať odvolanie v lehote 15 dní od jeho doručenia na Okresnom súde Liptovský Mikuláš v štyroch vyhotoveniach. Odvolanie môže podať účastník, v neprospech ktorého bolo rozhodnutie vydané. O odvolaní rozhodne Krajský súd v Žiline.</w:t>
      </w:r>
    </w:p>
    <w:p>
      <w:r>
        <w:t>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w:t>
      </w:r>
    </w:p>
    <w:p/>
    <w:p>
      <w:r>
        <w:t>Zdroj: KAUZIS.SK – https://www.kauzis.sk/judikatura/r/ECLI:SK:OSLM:2025:5625200091.2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