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Malacky sp. zn. 31C/2/2024 z 1. 8. 2024</w:t>
      </w:r>
    </w:p>
    <w:p>
      <w:r>
        <w:t>Opravné uznesenie Okresného súdu Malacky z 1. augusta 2024, sp. zn. 31C/2/2024, ECLI:SK:OSMA:2024:1624200022.2</w:t>
      </w:r>
    </w:p>
    <w:p>
      <w:r>
        <w:t>Súd: Okresný súd Malacky</w:t>
      </w:r>
    </w:p>
    <w:p>
      <w:r>
        <w:t>Spisová značka: 31C/2/2024</w:t>
      </w:r>
    </w:p>
    <w:p>
      <w:r>
        <w:t>ECLI: ECLI:SK:OSMA:2024:1624200022.2</w:t>
      </w:r>
    </w:p>
    <w:p>
      <w:r>
        <w:t>Dátum vydania: 1. 8.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31C/2/2024 1624200022 01. 08. 2024 Mgr. Jana Škintiková ECLI:SK:OSMA:2024:1624200022.2</w:t>
      </w:r>
    </w:p>
    <w:p>
      <w:r>
        <w:t>Opravné uznesenie Okresný súd Malacky v právnej veci žalobkyne: A. B., nar. XX.XX.XXXX, trvale bytom C., C. D. XXXX/ XX, proti žalovanému: E. B., nar. X.XX.XXXX, trvale bytom C., C. D. XXXX/XX, o návrhu na obnovenie bezpodielového spoluvlastníctva manželov, rozhodujúc o oprave uznesenia Okresného súdu Malacky č. k. 31C/5/2024-61 zo dňa 17.5.2024, takto rozhodol: I. Súd o p r a v u j e označenie rozhodnutia Okresného súdu Malacky č. k. 31C/5/2024-61 zo dňa 17.5.2024, ktoré má správne znieť takto: „UZNESENIE“ II. Ostatné časti uznesenia zostávajú nezmenené. odôvodnenie: 1. Rozhodnutím č. k. 31C/5/2024-61 zo dňa 17.5.2024 Okresný súd Malacky konanie zastavil a žalovanému nárok na náhradu trov konania nepriznal, pričom nesprávne označil toto rozhodnutie ako „Rozsudok v mene Slovenskej republiky“, avšak správne malo znieť „UZNESENIE“. 2. Podľa čl. 4 ods. 1 zákona č. 160/2015 Z. z. Civilného sporového poriadku (ďalej ako CSP), ak sa právna vec nedá prejednať a rozhodnúť na základe výslovného ustanovenia tohto zákona, právna vec sa posúdi podľa ustanovenia tohto alebo iného zákona, ktoré upravuje právnu vec čo do obsahu a účelu najbližšiu posudzovanej právnej veci. 3. Podľa § 224 CSP, súd kedykoľvek aj bez návrhu opraví v rozsudku chyby v písaní a počítaní, ako aj iné zrejmé nesprávnosti. O oprave súd vydá opravné uznesenie, ktoré doručí subjektom konania. 4. Vzhľadom na vyššie uvedené skutočnosti súd vydal toto opravné uznesenie, ktorým opravil chybu v písaní, ku ktorej došlo v písomnom vyhotovení uznesenia Okresného súdu Malacky č. k. 31C/5/2024-61 zo dňa 17.5.2024, a to tak, že opravil označenie predmetného rozhodnutia. Poučenie: Proti tomuto uzneseniu možno podať sťažnosť do 15 dní odo dňa doručenia jeho písomného vyhotovenia na Okresný súd Malacky. 31C/2/2024 2 Sťažnosť sa podáva na súde, ktorý napadnuté uznesenie vydal (§ 242 C.s.p.). Sťažnosť len proti dôvodom uznesenia nie je prípustná (§ 239 ods. 2 C.s.p.). Sťažnosť môže podať ten, v koho neprospech bolo uznesenie vydané (§ 240 C.s.p.) V sťažnosti sa popri všeobecných náležitostiach podanie uvedie, proti ktorému uzneseniu smeruje, v čom sa postup alebo uznesenie súdu považuje za nesprávne a čoho sa sťažovateľ domáha. (§ 243 C.s.p.). Rozsah, v akom sa uznesenie napáda, môže sťažovateľ rozšíriť len do uplynutia lehoty na podanie sťažnosti. (§ 244 C.s.p.)</w:t>
      </w:r>
    </w:p>
    <w:p>
      <w:r>
        <w:t>V sťažnosti možno uvádzať nové skutočnosti a dôkazy, ak je to so zreteľom na povahu a okolnosti sporu možné a účelné. (§ 245 C.s.p.)</w:t>
      </w:r>
    </w:p>
    <w:p/>
    <w:p>
      <w:r>
        <w:t>Zdroj: KAUZIS.SK – https://www.kauzis.sk/judikatura/r/ECLI:SK:OSMA:2024:1624200022.2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