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8P/90/2024 z 1. 7. 2024</w:t>
      </w:r>
    </w:p>
    <w:p>
      <w:r>
        <w:t>Uznesenie Okresného súdu Malacky z 1. júla 2024, sp. zn. 8P/90/2024, ECLI:SK:OSMA:2024:1624201627.2</w:t>
      </w:r>
    </w:p>
    <w:p>
      <w:r>
        <w:t>Súd: Okresný súd Malacky</w:t>
      </w:r>
    </w:p>
    <w:p>
      <w:r>
        <w:t>Spisová značka: 8P/90/2024</w:t>
      </w:r>
    </w:p>
    <w:p>
      <w:r>
        <w:t>ECLI: ECLI:SK:OSMA:2024:1624201627.2</w:t>
      </w:r>
    </w:p>
    <w:p>
      <w:r>
        <w:t>Dátum vydania: 1. 7. 2024</w:t>
      </w:r>
    </w:p>
    <w:p>
      <w:r>
        <w:t>Forma: Uznesenie</w:t>
      </w:r>
    </w:p>
    <w:p>
      <w:pPr>
        <w:pStyle w:val="Heading2"/>
      </w:pPr>
      <w:r>
        <w:t>Text rozhodnutia</w:t>
      </w:r>
    </w:p>
    <w:p>
      <w:r>
        <w:t>Súd: Spisová značka: Identifikačné číslo súdneho spisu: Dátum vydania rozhodnutia: Meno a priezvisko sudcu, VSÚ: ECLI:</w:t>
      </w:r>
    </w:p>
    <w:p>
      <w:r>
        <w:t>Okresný súd Malacky 8P/90/2024 1624201627 01. 07. 2024 JUDr. Andrea Kralovičová ECLI:SK:OSMA:2024:1624201627.2</w:t>
      </w:r>
    </w:p>
    <w:p>
      <w:r>
        <w:t>Uznesenie Okresný súd Malacky, vo veci starostlivosti súdu o maloleté dieťa: A. B. C. D. E. F. C. A. E. F. , nar. XX.XX.XXXX, štátny príslušník Ukrajiny, t. č. bytom B., F. G. XXX/XX, dieťa rodičov: matky – E. B., nar. XX.XX.XXXX, štátna príslušníčka Ukrajiny, s bydliskom neuvedeným a otca – F. B., nar. XX.XX.XXXX, štátny príslušník Ukrajiny, s bydliskom neuvedeným, za účasti H. B., nar. XX.XX.XXXX, bytom B., F. G. XXX/XX, št. príslušníčka Slovenskej republiky, v konaní o návrhu Úradu práce, sociálnych vecí a rodiny, so sídlom Malacky, Záhorácka č. 2942/60A, na nariadenie neodkladného opatrenia, takto rozhodol: „Súd predbežne ustanovuje maloletému dieťaťu : A. B. C. D. E. F. C. A. E. F., nar. XX.XX.XXXX, opatrovníka: H. B., nar. XX.XX.XXXX, bytom B., F. G. XXX/XX, št. príslušníčka Slovenskej republiky. Opatrovník je oprávnený a povinný zastupovať maloletého: - v konaní o poskytnutie dočasného útočiska podľa Zákona č. 480/2002 Z. z. o azyle a o zmene a doplnení niektorých zákonov, - pred orgánmi štátnej správy a miestnej samosprávy, súdmi a inými inštitúciami v rámci Slovenskej republiky, - pri úkonoch týkajúcich sa zabezpečovania zdravotnej starostlivosti na území Slovenskej republiky, - v oblasti výchovy a vzdelávania na území Slovenskej republiky. Opatrovník je p o v i n n ý vykonávať svoju funkciu v záujme maloletého dieťaťa.“ Žiaden z účastníkov nemá nárok na náhradu trov konania. odôvodnenie: 1. Návrhom doručeným tunajšiemu súdu dňa 25.06.2024 sa navrhovateľ - Úrad prace, sociálnoprávnej ochrany detí a sociálnej kurately, so sídlom Malacky, Záhorácka ul. č. 2942/60A (ÚPSVaR Malacky), domáhal nariadenia neodkladného opatrenia, ktorým by súd ustanovil maloletému opatrovníka - H. B., nar. XX.XX.XXXX, ktorá bude povinná maloletého zastupovať pri úkonoch týkajúcich sa zdravotnej starostlivosti, pred orgánmi štátnej správy a miestnej samosprávy, súdmi a inými inštitúciami v rámci Slovenskej republiky a v oblasti výchovy a vzdelávania na území Slovenskej republiky. 2. Svoj návrh odôvodnil tým, že dňa 18.06.2024 sa na ÚPSVaR Malacky dostavila H. B., nar. XX.XX.XXXX – teta maloletého A. (sestra matky maloletého), ktorá uviedla, že na Slovensku žije viac ako 20 rokov, má slovenské občianstvo, je zamestnaná v Nemocnici I., ako sestra špecialistka na JIS. Je vydatá, žije s manželom a plnoletou dcérou v B.. Navrhovateľ uviedol, že maloletý A. prišiel na územie Slovenskej republiky (ďalej len „SR“) dňa 13.06.2024 aj so svojou matkou, kedy prešli cez hraničný prechod F. J.. Maloletý prišiel na SR z dôvodu zhoršenej situácie v Odesskej oblasti, kde do tej doby s rodičmi žil. Maloletý na Ukrajine ukončil základnú školu, pokračovať by chcel na strednej škole na Slovensku. Matka maloletého sa vracia na K., vzhľadom na nepriaznivý zdravotný stav jej manžela –</w:t>
      </w:r>
    </w:p>
    <w:p>
      <w:r>
        <w:t>otca maloletého. Maloletý A. sa t. č. zdržiava v domácnosti svojej tety, pričom manžel tety a jej plnoletá dcéra vyjadrili súhlas s tým, aby maloletý žil s nimi v ich domácnosti. Podľa vyjadrenia H. B. má maloletý v jej domácnosti zabezpečené všetky potreby, pričom bude naďalej v telefonickom kontakte so svojimi rodičmi. Vzhľadom na uvedené skutočnosti a pretože je potrebné, aby bol zabezpečený riadny výkon opatrovníctva v najlepšom záujme maloletého, navrhol ÚPSVaR ustanoviť maloletému opatrovníka - H. B., nar. XX.XX.XXXX. 3. K návrhu navrhovateľ priložil úradný záznam ÚPSVaR Malacky zo dňa 18.06.2024, fotokópiu potvrdenia o dočasnom útočisku maloletého, fotokópiu pasu maloletého, rodný list maloletého, fotokópiu občianskeho preukazu H. B., nar. XX.XX.XXXX a fotokópiu pasu matky maloletého. 4. Vzhľadom na skutočnosť, že maloletý tak, ako aj jeho rodičia, je štátnym občanom Ukrajiny, súd musí skúmať svoju právomoc vo veci konať. Jednou z prvoradých procesných podmienok konania je danosť súdnej právomoci. Generálne možno vymedziť, že právomoc je odrazom zásady legitimity a predstavuje zákonom vymedzený rozsah činností, ktorých realizácia je právom aj povinnosťou súdov. Jej splnenie súd skúma ex offo v každom štádiu konania a na každom stupni. Nedostatok právomoci sa na základe uvedeného zaraďuje medzi tzv. neodstrániteľný nedostatok podmienky konania vedúci k zastaveniu konania 5. Podľa čl. 52 ods. 1 Dohovoru o právomoci, rozhodnom práve, uznaní a výkone a spolupráci v oblasti rodičovských práv a povinností a opatrení na ochranu dieťaťa zo dňa 19.10.1996 (publikovaný) v Zbierke zákonov ako oznámenie Ministerstva zahraničných vecí SR č. 344/2002, vo vzťahu k SR nadobudol platnosť dňa 01.01.2002, ďalej len „Haagsky dohovor z 19.10.1996), dohovor nemá vplyv na medzinárodnú zmluvu, ktorej zmluvnými stranami sú zmluvné štáty tohto dohovoru a ktorá obsahuje ustanovenia týkajúce sa otázok upravených dohovorom, ak zmluvné štáty tejto medzinárodnej zmluvy nevyhlásia inak. 6. Súd skúmal právomoc slovenského súdu na konanie s prihliadnutím na § 2 zákona č. 97/1963 Zb. o medzinárodnom práve súkromnom a procesnom a aplikačnú prednosť Zmluvy medzi Československou socialistickou republikou a Zväzom sovietskych socialistických republík o právnej pomoci a právnych vzťahoch v občianskych, rodinných a trestných veciach (Moskva 12.8.1982, vyhl. č. 95/1983 Zb.), do ktorej sukcedovala Slovenská republika a Ukrajina (ďalej ako „Zmluva o právnej pomoci“). 7. Podľa článku 30 ods. 1 Zmluvy o právnej pomoci, právne vzťahy medzi rodičmi a deťmi sa spravujú právnym poriadkom zmluvnej strany, na území ktorej dieťa trvale žije. 8. Podľa článku 30 ods. 3 Zmluvy o právnej pomoci, na rozhodovanie o právnych vzťahoch medzi rodičmi a deťmi je daná právomoc súdov zmluvnej strany, ktorej právny poriadok sa použil podľa odsekov 1 a 2. 9. Podľa článku 31 ods. 1 Zmluvy o právnej pomoci, ustanovenie alebo zrušenie poručníctva alebo opatrovníctva sa spravuje právnym poriadkom zmluvnej strany, ktorej občanom je osoba, ktorej sa má poručníctvo alebo opatrovníctvo ustanoviť alebo zrušiť. 10. Podľa článku 32 Zmluvy o právnej pomoci, na ustanovenie alebo zrušenie poručníctva a opatrovníctva je daná právomoc orgánu zmluvnej strany, ktorej občanom je osoba, ktorej sa poručníctvo alebo opatrovníctvo ustanovuje alebo zrušuje, pokiaľ táto Zmluva neustanovuje niečo iné. 11. Podľa článok 33 ods. 1 Zmluvy o právnej pomoci, ak treba urobiť nevyhnutné poručnícke alebo opatrovnícke opatrenia na ochranu záujmov občana jednej zmluvnej strany, ktorý má bydlisko, prechodný pobyt alebo majetok na území druhej zmluvnej strany, orgán tejto zmluvnej strany upovedomí o tom bezodkladne orgán, ktorého právomoc je daná podľa článku 32. 12. Podľa článok 33 ods. 2 Zmluvy o právnej pomoci, v neodkladných prípadoch môže orgán druhej zmluvnej strany sám urobiť primerané dočasné opatrenia podľa svojho právneho poriadku, ale musí bezodkladne upovedomiť orgán, ktorého právomoc je daná podľa článku 32. Tieto opatrenia zostávajú v platnosti až do času, keď orgán uvedený v článku 32 prijme iné rozhodnutie.</w:t>
      </w:r>
    </w:p>
    <w:p>
      <w:r>
        <w:t>13. V súčasnosti na území Ukrajiny prebieha vojenský konflikt, v krajine je vyhlásené stanné právo, maloletý z tohto dôvodu opustil svoju vlasť a pricestoval na územie Slovenskej republiky so súhlasom rodičov, avšak nachádza sa na území SR bez zákonného zástupcu a je potrebné, aby mohol požiadať o štatút dočasného útočiska. Táto situácia vyžaduje bezodkladný zásah súdu vo forme ustanovenia opatrovníka maloletému. S ohľadom na charakter konania, kedy súd musí bezodkladne konať, je právomoc slovenského súdu daná s poukazom na článok 33 Zmluvy o právnej pomoci. 14. Podľa § 324 ods. 1 Civilného sporového poriadku, pred začatím konania, počas konania a po jeho skončení súd môže na návrh nariadiť neodkladné opatrenie. 15. Podľa § 325 ods. 1 Civilného sporového poriadku, neodkladné opatrenie môže súd nariadiť, ak je potrebné bezodkladne upraviť pomery alebo ak je obava, že exekúcia bude ohrozená. 16. Obsah neodkladného opatrenia je definovaný v ustanovení § 325 ods. 2 Civilného sporového poriadku, tento však nie je taxatívne daný. 17. Podľa § 325 ods. 2, písm. d) Civilného sporového poriadku, neodkladným opatrením možno strane uložiť najmä, aby niečo vykonala, niečoho sa zdržala alebo niečo znášala. 18. Podľa § 326 ods. 1 a ods. 2 Civilného sporového poriadku,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19. Podľa § 329 ods. 1 prvej vety Civilného sporového poriadku, súd môže rozhodnúť o návrhu na nariadenie neodkladného opatrenia aj bez výsluchu a vyjadrenia strán a bez nariadenia pojednávania. 20. Podľa § 329 ods. 2 Civilného sporového poriadku, pre neodkladné opatrenie je rozhodujúci stav v čase vydania uznesenia súdu prvej inštancie. 21. Neodkladné opatrenia neprejudikujú práva ani jedného z účastníkov a ani práva tretích osôb a svoje opodstatnenie strácajú, keď súd poskytne ohrozeným alebo porušeným právam definitívnu ochranu preto nie sú rozhodnutiami konečnými a ich účelom je dočasná úprava pomerov účastníkov alebo zabezpečenie už existujúceho súdneho rozhodnutia. 22. Z povahy neodkladných opatrení vyplýva, že nebudú zisťované všetky skutočnosti, ktoré by mal súd inak zistené, ak by mal vo veci vydať konečné rozhodnutie. 23. Podľa § 57 ods. 4 Zákona o rodine, do času, kým nie je maloletému dieťaťu ustanovený poručník, alebo do času, kým sa ustanovený poručník neujme svojej funkcie, robí neodkladné úkony v záujme maloletého dieťaťa opatrovník ustanovený podľa § 60. 24. Podľa § 60 ods. 1 Zákona o rodine, okrem prípadov podľa § 39 ods. 3 a § 57 ods. 4 súd ustanoví maloletému dieťaťu opatrovníka aj vtedy, ak je to potrebné z iných dôvodov a zároveň je to v záujme maloletého dieťaťa. 25. Podľa § 61 ods. 1 Zákona o rodine, okrem prípadov podľa § 39 ods. 3 a § 57 ods. 4 súd ustanoví maloletému dieťaťu opatrovníka aj vtedy, ak je to potrebné z iných dôvodov a zároveň je to v záujme maloletého dieťaťa. 26. Podľa § 61 ods. 2 Zákona o rodine, súd vymedzí rozsah práv a povinností opatrovníka tak, aby bol splnený účel, na ktorý bol opatrovník ustanovený, a aby boli dostatočne chránené záujmy maloletého dieťaťa. 27. Súd sa oboznámil s písomným návrhom navrhovateľa, priloženými listinnými dôkazmi, s úradným záznamom ÚPSVaR Malacky zo dňa 18.06.2024, ako aj s obsahom ostatného spisového materiálu</w:t>
      </w:r>
    </w:p>
    <w:p>
      <w:r>
        <w:t>a zistil, že maloletý A. sa nachádza t. č. na území SR v domácnosti H. B. v B.. Vzhľadom k zisteným skutočnostiam má súd za to, že návrh na nariadenie neodkladného opatrenia je dôvodný. Maloletý v dôsledku vojnového konfliktu, ktorý v súčasnosti prebieha na Ukrajine pricestoval na územie SR a navrhovaný opatrovník ako rodinný príbuzný maloletého fakticky zabezpečuje so súhlasom rodičov starostlivosť o maloletého. S poukazom na vyššie uvedené súd dospel k záveru, že maloletému je potrebné ustanoviť opatrovníka, keďže rodičia nemôžu z objektívnych dôvodov – vojnový stav v krajine pôvodu maloletého dieťaťa – vykonávať úlohu zákonných zástupcov maloletého, pričom je potrebné, aby maloletý mohol požiadať o tzv. dočasné útočisko a aby mu bola zabezpečená zdravotná starostlivosť, vzdelanie a i. Preto súd ustanovil maloletému dieťaťu za opatrovníka H. B., nar. XX.XX.XXXX, ktorá bude oprávnená a povinná zastupovať maloleté dieťa v rozsahu ako je uvedené vo výroku rozhodnutia. Takýto rozsah oprávnení opatrovníka považuje súd aktuálne za dostatočný na zabezpečenie ochrany všetkých oprávnených záujmov maloletého dieťaťa. 28. O trovách konania súd rozhodol v zmysle ustanovenia § 52 Civilného mimosporového poriadku, podľa ktorého žiaden z účastníkov nemá nárok na náhradu trov konania, ak tento zákon neustanovuje inak. Poučenie: Proti tomuto uzneseniu je možné podať odvolanie v lehote 15 dní odo dňa jeho doručenia na Okresnom súde Malacky, písomne, trojmo.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V Malackách dňa 01.júla 2024 JUDr. Andrea Kralovičová sudkyňa Za správnosť vyhotovenia: Eva Homolová</w:t>
      </w:r>
    </w:p>
    <w:p/>
    <w:p>
      <w:r>
        <w:t>Zdroj: KAUZIS.SK – https://www.kauzis.sk/judikatura/r/ECLI:SK:OSMA:2024:1624201627.2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