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9P/29/2026 z 12. 5. 2026</w:t>
      </w:r>
    </w:p>
    <w:p>
      <w:r>
        <w:t>Uznesenie Okresného súdu Malacky z 12. mája 2026, sp. zn. 9P/29/2026, ECLI:SK:OSMA:2026:1726200301.2</w:t>
      </w:r>
    </w:p>
    <w:p>
      <w:r>
        <w:t>Súd: Okresný súd Malacky</w:t>
      </w:r>
    </w:p>
    <w:p>
      <w:r>
        <w:t>Spisová značka: 9P/29/2026</w:t>
      </w:r>
    </w:p>
    <w:p>
      <w:r>
        <w:t>ECLI: ECLI:SK:OSMA:2026:1726200301.2</w:t>
      </w:r>
    </w:p>
    <w:p>
      <w:r>
        <w:t>Dátum vydania: 12.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9P/29/2026 1726200301 12. 05. 2026 JUDr. Jana Kurnotová ECLI:SK:OSMA:2026:1726200301.2</w:t>
      </w:r>
    </w:p>
    <w:p>
      <w:r>
        <w:t>Uznesenie Okresný súd Malacky, sudkyňou JUDr. Janou Kurnotovou, v konaní o zverenie maloletého dieťaťa: A. B. C., nar. XX.XX.XXXX, t.č. u navrhovateľov, zast. Úradom práce, sociálnych vecí a rodiny Malacky, so sídlom Záhorácka 2942/60A, Malacky, dieťa rodičov: matky - D. C., nar. XX.XX.XXXX, trvale bytom E. XXXX/XXX, F. a neuvedeného otca, do predosvojiteľskej starostlivosti navrhovateľov - G. H. nar. XX.XX.XXXX a D. H., nar. XX.XX.XXXX, obaja bytom I. F. XX, J., za účasti poručníka obec Bernolákovo, takto rozhodol: Súd zveruje maloletú A. B. C., nar. XX.XX.XXXX, do predosvojiteľskej starostlivosti navrhovateľov D. H., nar. XX.XX.XXXX a G. H., nar. XX.XX.XXXX. Navrhovatelia ako budúci osvojitelia sú oprávnení a povinní vykonávať osobnú starostlivosť o maloletú v rovnakom rozsahu, v akom ju vykonávajú rodičia a majú právo zastupovať maloletú a spravovať jej majetok v bežných veciach. Náklady spojené s predosvojiteľskou starostlivosťou uhrádzajú navrhovatelia. Súd zrušuje neodkladné opatrenie 51P/200/2025-28 zo dňa 02.12.2025.</w:t>
      </w:r>
    </w:p>
    <w:p>
      <w:r>
        <w:t>nariadené</w:t>
      </w:r>
    </w:p>
    <w:p>
      <w:r>
        <w:t>uznesením</w:t>
      </w:r>
    </w:p>
    <w:p>
      <w:r>
        <w:t>Okresného</w:t>
      </w:r>
    </w:p>
    <w:p>
      <w:r>
        <w:t>súdu</w:t>
      </w:r>
    </w:p>
    <w:p>
      <w:r>
        <w:t>Pezinok</w:t>
      </w:r>
    </w:p>
    <w:p>
      <w:r>
        <w:t>č.k.</w:t>
      </w:r>
    </w:p>
    <w:p>
      <w:r>
        <w:t>Žiaden z účastníkov n e m á nárok na náhradu trov konania. Poučenie: Podľa § 221 písm. a) Civilného sporového poriadku v spojení s ust. § 234 ods. 2 Civilného sporového poriadku a § 39 ods. 2 Civilného mimosporového poriadku toto rozhodnutie neobsahuje odôvodnenie, pretože bolo vyhlásené na pojednávaní za prítomnosti všetkých účastníkov alebo ich zástupcov, ktorí sa vzdali odvolania. Proti tomuto rozhodnutiu nemožno podať odvolanie, pretože účastníci konania sa po vyhlásení rozhodnutia vzdali práva podať odvolanie v zmysle § 368 Civilného sporového poriadku. Ak povinný dobrovoľne nesplní, čo mu ukladá vykonateľné rozhodnutie a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https://www.kauzis.sk/judikatura/r/ECLI:SK:OSMA:2026:1726200301.2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