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7Csp/2/2024 z 5. 6. 2024</w:t>
      </w:r>
    </w:p>
    <w:p>
      <w:r>
        <w:t>Rozsudok Okresného súdu Michalovce z 5. júna 2024, sp. zn. 7Csp/2/2024, ECLI:SK:OSMI:2024:7724200069.3</w:t>
      </w:r>
    </w:p>
    <w:p>
      <w:r>
        <w:t>Súd: Okresný súd Michalovce</w:t>
      </w:r>
    </w:p>
    <w:p>
      <w:r>
        <w:t>Spisová značka: 7Csp/2/2024</w:t>
      </w:r>
    </w:p>
    <w:p>
      <w:r>
        <w:t>ECLI: ECLI:SK:OSMI:2024:7724200069.3</w:t>
      </w:r>
    </w:p>
    <w:p>
      <w:r>
        <w:t>Dátum vydania: 5.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7Csp/2/2024 7724200069 05. 06. 2024 JUDr. Milan Mitterpák ECLI:SK:OSMI:2024:7724200069.3</w:t>
      </w:r>
    </w:p>
    <w:p>
      <w:r>
        <w:t>ROZSUDOK V MENE SLOVENSKEJ REPUBLIKY Okresný súd Michalovce sudca JUDr. Milan Mitterpák v právnej veci žalobcu: Východoslovenská vodárenská spoločnosť, a.s., IČO: 36570460, Komenského 50, 042 48 Košice proti žalovanému: A. B., nar. XX.XX.XXXX, A. XX, XXX XX A. o zaplatenie 51,48 € s príslušenstvom, takto rozhodol: I. Z r u š u j e sa Platobný rozkaz Okresného súdu Michalovce, č. k. 7Csp 2/2024 – 12 zo dňa 9. 1. 2024 v plnom rozsahu. II. Žalovaný j e p o v i n n ý zaplatiť žalobcovi istinu 46,48 EUR, úrok vo výške 5 % ročne zo sumy 46,48 EUR od 9. 1. 2021 do zaplatenia, poplatok za upomienku 5,- EUR a to všetko do 3 dní odo dňa právoplatnosti tohto rozsudku. III. Žalobcovi súd p r i z n á v a nárok na náhradu trov konania voči žalovanému v plnom rozsahu s tým, že o výške náhrady trov konania bude rozhodnuté samostatným uznesením po právoplatnosti tohto rozsudku. odôvodnenie: 1. Žalobou podanou na tunajšom súde sa žalobca domáhal, aby súd zaviazal žalovaného k povinnosti zaplatiť mu sumu 51,48 Eur s príslušenstvom. 2. Žalobca žalobu odôvodnil tým, že žalovanému poskytoval služby vo forme dodávky vody z verejného vodovodu, odvádzania odpadových vôd do verejnej kanalizácie a odvádzania vôd z povrchového odtoku do verejnej kanalizácie v zmysle zákona č. 442/2002 Z. z. o verejných vodovodoch a verejných kanalizáciách a v zmysle zmluvy č. 40-000157814PD2019. Za poskytnuté služby žalobca fakturoval žalovanému ceny v zmysle aktuálnych cenníkov Úradu pre reguláciu sieťových odvetví a cien platných v čase poskytnutých služieb. 3. Za poskytnuté služby žalobca vyúčtoval žalovanému faktúru č. 2500236948, splatná dňa 8. 1. 2021 na sumu 198,48 EUR, z ktorej si žalobca uplatňuje neuhradenú časť 46,48 EUR. 4. Okresný súd Michalovce dňa 9. 1. 2024 vydal pod sp. zn. 7Csp 2/2024 Platobný rozkaz, ktorým zaviazal žalovaného na zaplatenie žalovanej sumy.</w:t>
      </w:r>
    </w:p>
    <w:p>
      <w:r>
        <w:t>5. Súd podľa § 297 písm. b/ CSP na prejednanie veci nenariaďoval pojednávanie. S poukazom na ustanovenie § 219 ods. 3 CSP bol dňa 5. 6. 2024 vo veci vyhlásený rozsudok bez nariadenia ústneho pojednávania, kde miesto a čas verejného vyhlásenia rozsudku bolo oznámené na úradnej tabuli Okresného súdu Michalovce dňa 25. 4. 2024. 6. Podľa § 24 ods. 1 zákona č. 442/2002 Z. z., vodu z verejného vodovodu môže odberateľ odoberať len na účely dohodnuté v zmluve o dodávke vody v súlade s požiadavkami na zdravotnú bezpečnosť pitnej vody ustanovenú osobitnými predpismi. 7. Podľa § 28 ods. 3 cit. zákona, za odber vody z verejného vodovodu platí odberateľ prevádzkovateľovi verejného vodovodu vodné, ak sa nedohodne, že vodné sa platí vlastníkovi verejného vodovodu. V prípade, že odberateľ nie je konečný spotrebiteľ, vzniká konečnému spotrebiteľovi povinnosť, aby za odobraté množstvo vody zaplatil odberateľovi rozpočítanú čiastku. 8. Podľa článku 3 bod 3.1 zmluvy uzavretej medzi stranami za odber vody z verejného vodovodu platí kupujúci predávajúcemu vodné. Za odvádzanie vôd verejnou kanalizáciou platí producent ( kupujúci ) predávajúcemu stočné. 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Podľa § 3 ods. 1 nariadenia vlády Slovenskej republiky č. 87/1995 Z.z., ktorým sa vykonávajú niektoré ustanovenia Občianskeho zákonníka výška úrokov z omeškania je o 5 percentuálnych bodov vyššia ako základná úroková sadzba Európskej centrálnej banky platná k prvému dňu omeškania s plnením peňažného dlhu. 11. Vzhľadom na nemožnosť doručenia skôr uvedeného platobného rozkazu podľa § 266 ods. 3 CSP súd predmetný platobný rozkaz zrušil v plnom rozsahu. 12. Vykonaným dokazovaním, oboznámením sa s listinnými dôkazmi, zmluvou uzavretou medzi stranami o dodávke vody z verejného vodovodu na č. l. 5 spisu, s upomienkou na č. l. 4 spisu a faktúrou na č. l. 3 spisu súd mal za preukázané, že nárok žalobcu v zmysle žaloby je dôvodný. V konaní bolo preukázané, že žalovaný neuhradil žalobcovi záväzok vyplývajúci mu z vystavenej faktúry zo strany žalobcu, preto z uvedeného dôvodu zaviazal žalovaného na zaplatenie žalovanej sumy v zmysle výroku tohto rozhodnutia spolu s priznaním príslušenstva, t.j. úrokov z omeškania po splatnosti vystavenej faktúry s poplatkom za jednu upomienku v zmysle cenníka výkonov a služieb spoločnosti, položka č. 24. 13. S poukazom na skôr uvedené súd rozhodol v zmysle výroku tohto rozsudku. 14. O trovách tohto konania súd rozhodol podľa § 255 ods. 1 CSP a úspešnému žalobcovi súd priznal nárok na náhradu trov konania voči žalovanému s tým, že o výške náhrady trov konania bude rozhodnuté podľa § 262 ods. 2 CSP. Poučenie: Odvolanie sa podáva v lehote 15 dní od doručenia rozhodnutia na súde, proti ktorého rozhodnutiu smeruje.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https://www.kauzis.sk/judikatura/r/ECLI:SK:OSMI:2024:7724200069.3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