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15P/72/2024 z 14. 6. 2024</w:t>
      </w:r>
    </w:p>
    <w:p>
      <w:r>
        <w:t>Rozsudok Okresného súdu Michalovce z 14. júna 2024, sp. zn. 15P/72/2024, ECLI:SK:OSMI:2024:7724201752.2</w:t>
      </w:r>
    </w:p>
    <w:p>
      <w:r>
        <w:t>Súd: Okresný súd Michalovce</w:t>
      </w:r>
    </w:p>
    <w:p>
      <w:r>
        <w:t>Spisová značka: 15P/72/2024</w:t>
      </w:r>
    </w:p>
    <w:p>
      <w:r>
        <w:t>ECLI: ECLI:SK:OSMI:2024:7724201752.2</w:t>
      </w:r>
    </w:p>
    <w:p>
      <w:r>
        <w:t>Dátum vydania: 14.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15P/72/2024 7724201752 14. 06. 2024 JUDr. Mária Hirjaková ECLI:SK:OSMI:2024:7724201752.2</w:t>
      </w:r>
    </w:p>
    <w:p>
      <w:r>
        <w:t>ROZSUDOK V MENE SLOVENSKEJ REPUBLIKY Okresný súd Michalovce, sudkyňa JUDr. Mária Hirjaková, vo veci starostlivosti súdu o maloletú A. B., nar. XX.X.XXXX, zastúpenú v konaní kolíznou opatrovníčkou B. C. D., pracovníčkou Úradu práce, sociálnych vecí a rodiny Michalovce, dieťa matky E. B., nar. XX.X.XXXX, trvale bytom F. G. X, otec neuvedený, za účasti C. B., nar. XX.X.XXXX, trvale bytom Trhovište G. 184 a za účasti Okresnej prokuratúry Michalovce, o návrhu navrhovateľa Úradu práce, sociálnych vecí a rodiny Michalovce, na zverenie maloletého dieťaťa do náhradnej osobnej starostlivosti, takto rozhodol: I. Z v e r u j e maloletú A. B., nar. XX.X.XXXX, bytom H. G. XXX do náhradnej osobnej starostlivosti uja C. B., nar. XX.X.XXXX, bytom H. G. XXX, ktorý je povinný vykonávať osobnú starostlivosť o maloletú v rovnakom rozsahu, v akom ju vykonávajú rodičia. Právo zastupovať maloleté dieťa a spravovať jeho majetok má iba v bežných veciach. II. Matka je p o v i n n á prispievať na výživu maloletej A. B., nar. XX.X.XXXX výživným vo výške 30% zo sumy životného minima na nezaopatrené, neplnoleté dieťa, ktorú sumu je matka povinná prispievať na účet Úradu práce, sociálnych vecí a rodiny Michalovce, číslo účtu I. XX XXXX XXXX XXXX XXXX XXXX, vždy do 25-teho dňa, toho ktorého mesiaca vopred, počnúc právoplatnosťou rozsudku. III.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 Po vyhlásení rozhodnutia, jeho odôvodnení a poučení o opravnom prostriedku sa účastníci konania vzdali práva podať proti tomuto rozsudku odvolanie, preto v súlade s § 221 CSP v spojení s ust. § 2 ods. 1 CMP písomné vyhotovenie tohto rozsudku neobsahuje odôvodnenie. Poučenie: Proti tomuto rozsudku odvolanie nie je prípustné, nakoľko účastníci konania sa tohto práva výslovne vzdali svojimi podpismi do zápisnice o pojednávaní ( § 368 CSP ).</w:t>
      </w:r>
    </w:p>
    <w:p/>
    <w:p>
      <w:r>
        <w:t>Zdroj: KAUZIS.SK – https://www.kauzis.sk/judikatura/r/ECLI:SK:OSMI:2024:7724201752.2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