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Martin sp. zn. 5Csp/61/2024 z 13. 11. 2024</w:t>
      </w:r>
    </w:p>
    <w:p>
      <w:r>
        <w:t>Rozhodnutie Okresného súdu Martin z 13. novembra 2024, sp. zn. 5Csp/61/2024, ECLI:SK:OSMT:2024:6124371019.2</w:t>
      </w:r>
    </w:p>
    <w:p>
      <w:r>
        <w:t>Súd: Okresný súd Martin</w:t>
      </w:r>
    </w:p>
    <w:p>
      <w:r>
        <w:t>Spisová značka: 5Csp/61/2024</w:t>
      </w:r>
    </w:p>
    <w:p>
      <w:r>
        <w:t>ECLI: ECLI:SK:OSMT:2024:6124371019.2</w:t>
      </w:r>
    </w:p>
    <w:p>
      <w:r>
        <w:t>Dátum vydania: 13. 11. 2024</w:t>
      </w:r>
    </w:p>
    <w:p>
      <w:r>
        <w:t>Forma: Rozhodnutie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Martin 5Csp/61/2024 6124371019 13. 11. 2024 JUDr. Nora Zátopková ECLI:SK:OSMT:2024:6124371019.2</w:t>
      </w:r>
    </w:p>
    <w:p>
      <w:r>
        <w:t>Rozhodnutie Okresný súd Martin pred sudkyňou JUDr. Norou Zátopkovou v spore žalobcu: Orange Slovensko, a.s., IČO: 35 697 270, so sídlom Bratislava, Metodova 8, právne zast. Bobák, Bollová a spol., s.r.o., IČO: 35 855 673, so sídlom Bratislava – mestská časť Ružinov, Tomášikova 28 proti žalovaného: A. B., nar. XX.XX.XXXX, bytom C. – D., E. XXXX/X, v konaní o zaplatenie 738,59 € s príslušenstvom rozhodol: I. Žalovaný je povinný zaplatiť žalobcovi istinu 738,59 € spolu s úrokom z omeškania vo výške 9 % ročne zo sumy 738,59 € od 6.11.2023 do zaplatenia, a to všetko do troch dní od právoplatnosti rozsudku. II. Žalobca má voči žalovanému právo na náhradu trov konania v rozsahu 100 %. O výške trov konania bude rozhodnuté samostatným rozhodnutím po právoplatnosti rozsudku. odôvodnenie: 1. Žalobca žalobou podanou na Okresnom súde v Banskej Bystrici v upomínacom konaní žiadal zaviazať žalovaného zaplatiť žalovanú sumu s príslušenstvom s tým, že v podanej žalobe uviedol, že žalobca uzavrel so žalovaným zmluvy č. A 22196779, A 22196848 v zmysle ktorých žalobca vypožičal žalovanému SIM kartu s telefónnym číslom uvedeným v zmluvách. Žalovaný riadne a včas nezaplatil cenu za poskytnuté telekomunikačné služby vo výške 109,68 €. Nezaplatením ceny za poskytované telekomunikačné služby žalovaný porušil zmluvné podmienky a v zmysle dodatku k uvedeným zmluvám je povinný zaplatiť žalobcovi zmluvnú pokutu vo výške 157,55 €. Žalobca pri uzavretí dodatkov k zmluvám odpredal žalovanému telekomunikačné zariadenie za kúpnu cenu uvedenú v dodatku s dohodnutou zmluvnou pokutou. Žalobca v dodatku k zmluve zohľadnil pri určení výšky zmluvnej pokuty výšku zľavy poskytnutej žalovanému pri predaji mobilného telefónu/ telekomunikačného zariadenia. Dohodnutá zmluvná pokuta nie je vyššia ako výška zľavy, ktorá bola pri predaji mobilného telefónu/ telekomunikačného zariadenia žalovanému poskytnutá. Žalobca taktiež zohľadnil aj časový aspekt uloženia zmluvnej pokuty a zohľadnil čas, keď si žalovaný prestal plniť zmluvné povinnosti a tomu prispôsobil výšku uplatňovanej zmluvnej pokuty. Zmluvnú pokutu v sume 61,72 € si žalobca uplatňuje na základe dodatkov k zmluve č. A 22196848. Zmluvná pokuta bola vypočítaná v súlade s dodatkom k zmluve, v ktorom bola dohodnutá 64,40 € a na základe pravidiel jej výpočtu sa výška znížila v závislosti od toho, koľko mesiacov uplynulo od uzavretia dodatku k zmluve ( 25.5.2023 ) do okamihu porušenia zmluvnej povinnosti žalovanej ( 23.6.2023 ). Žalovaný viazanosť nezdržal po dobu 24 mesiacov. Zmluvnú pokutu v sume 95,83 € si žalobca uplatnil na základe dodatku k zmluve č. A 22196779. Zmluvná pokuta bola vypočítaná v súlade s dodatkom k zmluve, v ktorom bola dohodnutá vo výške 100 € a na základe pravidiel jej výpočtu sa jej výška znížila v závislosti od toho, koľko mesiacov uplynulo od uzavretia dodatku k zmluve ( 25.5.2023 ) do okamihu porušenia zmluvnej povinnosti žalovaným ( (23.6.2023). Žalovaný viazanosť nezdržal po dobu 24 mesiacov. Žalobca uzavrel so žalovaným splátkovú zmluvu č. 3507104809, 3507104840, v ktorej sa žalovaný zaviazal uhradiť v mesačných splátkach zvyšnú časť kúpnej ceny za telekomunikačné zariadenie.</w:t>
      </w:r>
    </w:p>
    <w:p>
      <w:r>
        <w:t>Žalovaný neuhrádzal mesačné splátky za zvyšnú časť kúpnej ceny za zariadenia, čím porušil zmluvné povinnosti a žalobca zosplatnil aj zvyšné neuhradené splátky v sume 471,36 €. Neuhradené splátky v sume 37,92 € si žalobca uplatňuje na základe dohody o splátkach č. 3507104809 z 25.5.2023 v dohode o splátkach čl. 1. bod 1.1 sa žalovaný zaviazal sumu 37,92 € uhradiť v 24 mesačných splátkach po 1,58 €, žalovaný neuhradil 24 splátok. Neuhradené splátky v sume 433,44 € si žalobca uplatňuje na základe dohody o splátkach č. 3507104840 z 25.5.2023. V dohode o splátkach čl. 1 bod 1.1 sa žalovaný zaviazal sumu 433,44 € uhradiť v 24 mesačných splátkach v sume 18,06 €, žalovaný neuhradil 24 splátok. Žalobca vyzval listom - pokus o pokonávku žalovaného k úhrade pohľadávky, ktorou žalovanému poskytol dodatočnú lehotu na plnenie. V súlade s čl. 11 bod. 11.14 Všeobecných obchodných podmienok si žalobca od žalovaného uplatňuje úrok z omeškania z celkovej dlžnej sumy od 4.11.2023, t.j. deň po uplynutí dodatočnej lehoty na plnenie uvedenej v liste - pokus o pokonávku. Žalovaný bol opakovane vyzvaný na úhradu pohľadávky v aktuálnej výške listom – výzva na zaplatenie dlhu pred podaním žaloby v posledných troch mesiacoch pred podaním toho návrhu. 2. V upomínacom konaní bolo žalobe žalobcu vyhovené vydaním platobného rozkazu zo dňa 9.9.2024, ktorý však nebolo možné žalovanému doručiť do vlastných rúk, preto vec bola postúpená miestne príslušnému súdu, a to Okresnému súdu v Martine. Konajúci súd vykonal šetrenie miesta pobytu žalobcu a po zistení, že sú splnené podmienky na verejné vyhlásenie rozsudku bez nariadenia ústneho pojednávania podľa § 297 písm. b) v spojení s § 219 ods. 3 Civilného sporového poriadku nariadil termín vyhlásenia rozsudku na deň 13.11.2024. 3. Súd po oboznámení sa s obsahom spisu a pripojenými listinnými dokladmi – zmluvami o poskytovaní verejne dostupných služieb cez pevné spojenia zo dňa 25.5.2023 a o poskytovaní verejne dostupných služieb zo dňa 25.5.2023, pokusom o pokonávku zo dňa 25.9.2023, dohodami o splátkach zo dňa 25.5.2023, dodatkom k zmluve č. A 22196779 zo dňa 25.5.2023, č. A 22 196848 zo dňa 25.5.2023, faktúrami č. 5734559546, 5734559800, 5739017232, 5739017736, výzvou na zaplatenie dlhu pred podaním žaloby zo dňa 5.8.2024 dospel k záveru, že žaloba žalobcu pri posúdeniach všetkých listinných dokladov pripojených do spisu je dôvodná a skutkový stav zodpovedá obsahu podanej žaloby. Súd vyhovel žalobe žalobcu a rozhodol tak, ako je uvedené vo výrokovej časti rozsudku. Žalovaného zaviazal zaplatiť istinu 738,59 € a úrok z omeškania vo výške 9 % ročne zo sumy 738,59 € od 6.11.2023, čo zodpovedalo poskytnutej lehote na úhradu. Úrok z omeškania bol priznaný v súlade so stanovením § 517 ods. 2 Občianskeho zákonníka a § 3 ods. 1 Nariadenia vlády SE č. 87/1995 Z.z. Výška úrokov z omeškania je o 5 percentuálnych bodov vyššia ako základná úroková sadzba Európskej centrálnej banky, splatná k prvému dňu omeškania s plnením peňažného dlhu. 4. O trovách konania súd rozhodol podľa ust. § 255 ods. 1 Civilného sporového poriadku a žalobcovi, ktorý mal v konaní úspech priznal uplatnenú náhradu trov konania v rozsahu 100 %. O výške trov konania bude rozhodnuté samostatným rozhodnutím po právoplatnosti rozsudku. Poučenie: Proti tomuto rozhodnutiu je prípustné odvolanie, ktoré sa podáva v lehote 15 dní od doručenia na súde, ktorý ho vydal.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stanovená týmto rozsudkom splnená dobrovoľne, možno podať návrh na vykonanie exekúcie podľa osobitného zákona.</w:t>
      </w:r>
    </w:p>
    <w:p/>
    <w:p>
      <w:r>
        <w:t>Zdroj: KAUZIS.SK – https://www.kauzis.sk/judikatura/r/ECLI:SK:OSMT:2024:6124371019.2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