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Nitra sp. zn. 20OdK/66/2026 z 20. 7. 2026</w:t>
      </w:r>
    </w:p>
    <w:p>
      <w:r>
        <w:t>Uznesenie Okresného súdu Nitra z 20. júla 2026, sp. zn. 20OdK/66/2026, ECLI:SK:OSNR:2026:4126207648.1</w:t>
      </w:r>
    </w:p>
    <w:p>
      <w:r>
        <w:t>Súd: Okresný súd Nitra</w:t>
      </w:r>
    </w:p>
    <w:p>
      <w:r>
        <w:t>Spisová značka: 20OdK/66/2026</w:t>
      </w:r>
    </w:p>
    <w:p>
      <w:r>
        <w:t>ECLI: ECLI:SK:OSNR:2026:4126207648.1</w:t>
      </w:r>
    </w:p>
    <w:p>
      <w:r>
        <w:t>Dátum vydania: 20. 7. 2026</w:t>
      </w:r>
    </w:p>
    <w:p>
      <w:r>
        <w:t>Forma: Uznesenie</w:t>
      </w:r>
    </w:p>
    <w:p>
      <w:r>
        <w:t>Oblasť práva: Obchodné právo</w:t>
      </w:r>
    </w:p>
    <w:p>
      <w:pPr>
        <w:pStyle w:val="Heading2"/>
      </w:pPr>
      <w:r>
        <w:t>Text rozhodnutia</w:t>
      </w:r>
    </w:p>
    <w:p>
      <w:r>
        <w:t>Súd: Spisová značka: Identifikačné číslo súdneho spisu: Dátum vydania rozhodnutia: Meno a priezvisko sudcu, VSÚ: ECLI:</w:t>
      </w:r>
    </w:p>
    <w:p>
      <w:r>
        <w:t>Okresný súd Nitra 20OdK/66/2026 4126207648 20. 07. 2026 Mgr. PaedDr. Andrea Kontárová ECLI:SK:OSNR:2026:4126207648.1</w:t>
      </w:r>
    </w:p>
    <w:p>
      <w:r>
        <w:t>Uznesenie Okresný súd Nitra v právnej veci navrhovateľa - dlžníka: A. B., narodený XX.XX.XXXX, bytom: XXX XX C. XX, zastúpeného Centrom právnej pomoci, so sídlom: Župné námestie 591/12, 811 03 BratislavaStaré Mesto, IČO: 30 798 841, kancelária CPP v Nitre, P.O.BOX 50D Štefánikova trieda 59/26, 949 01 Nitra, o návrhu na vyhlásenie konkurzu, takto rozhodol: I. Súd vyhlasuje konkurz na majetok dlžníka: A. B., narodený XX.XX.XXXX, bytom: XXX XX C. XX. II. Súd začína hlavné insolvenčné konanie podľa článku 3 ods. 1 nariadenia Európskeho parlamentu a Rady (EÚ) 2015/848 z 20. mája 2015 o insolvenčnom konaní. III. Súd ustanovuje do funkcie správcu: Mgr. Ladislav Barát, so sídlom kancelárie Školská 3, 949 01 Nitra, značka správcu S1182. IV. Súd vyzýva veriteľov, ktorí majú podľa § 167l ods. 1 a 2 zákona č. 7/2005 Z.z. o konkurze a reštrukturalizácii v účinnom znení (ďalej len „ZoKR“) právo prihlásiť pohľadávku do konkurzu, aby prihlásili svoje pohľadávky spôsobom stanoveným v § 167l ods. 3 ZoKR, t.j. prihláškou podanou v jednom rovnopise u správcu, pričom správcovi musí byť doručená v základnej prihlasovacej lehote do 45 dní od vyhlásenia konkurzu, s tým, že prihláška musí spĺňať náležitosti stanovené v § 29 ods. 1, 2, 4 až 6, 8 až 10 ZoKR. V. Súd oddlžuje dlžníka tak, že ho zbavuje (i/) všetkých dlhov, ktoré môžu byť uspokojené iba v konkurze (vymedzené v § 166a ZoKR), v rozsahu, v akom nebudú uspokojené v konkurze, a (ii/) všetkých dlhov, ktoré sú vylúčené z uspokojenia (vymedzené v § 166b ods. 1 ZoKR). VI. Súd ukladá správcovi povinnosť okamžite informovať o vyhlásení konkurzu na majetok dlžníka spôsobom podľa článku 54 Nariadenia Európskeho Parlamentu a Rady (EÚ) 2015/848 z 20. mája 2015 o insolvenčnom konaní v účinnom znení známych zahraničných veriteľov dlžníka, t. j. veriteľov, ktorí majú svoj obvyklý pobyt, bydlisko alebo registrované sídlo v inom členskom štáte, ako v Slovenskej republike, vrátane daňových orgánov a orgánov sociálneho zabezpečenia členských štátov. VII. Súd ukladá správcovi povinnosť predkladať súdu podrobné písomné správy o priebehu konkurzu, najmä o stave zisťovania majetku dlžníka a vykonaných úkonoch smerujúcich k speňaženiu majetku podliehajúcemu konkurzu, a to prvú v lehote 60 dní od vyhlásenia konkurzu a následne každú ďalšiu vždy v lehote 15 dní od uplynutia každých ďalších šiestich mesiacov od uplynutia lehoty na podanie prvej správy o priebehu konkurzu. VIII. Súd poukazuje správcovi preddavok na úhradu paušálnej odmeny správcu v sume 500,00 eur, zložený Centrom právnej pomoci na účet Okresného súdu Nitra dňa 14.07.2026 vedený pod položkou registra D14 – 593/2026, na číslo účtu oznámené súdu bezodkladne správcom a upravuje učtáreň Okresného súdu Nitra, aby preddavok správcovi vyplatila po právoplatnosti tohto rozhodnutia.</w:t>
      </w:r>
    </w:p>
    <w:p>
      <w:r>
        <w:t>IX. Súd poučuje účastníkov konkurzného konania o práve uplatniť námietku zaujatosti z dôvodov podľa § 52 Civilného sporového poriadku (ďalej len „CSP“) voči sudcovi, ktorý má vec prejednať a rozhodnúť, najneskôr do uplynutia lehoty na prihlasovanie pohľadávok, keďže na námietky doručené neskôr súd neprihliada. X. Súd ukladá správcovi povinnosť bezodkladne po nadobudnutí právoplatnosti doručiť dlžníkovi rozhodnutie o vyhlásení konkurzu s vyznačenou doložkou právoplatnosti a vykonateľnosti. odôvodnenie: 1/ Návrhom, doručeným elektronickými prostriedkami Okresnému súdu Nitra dňa 13.07.2026 sa navrhovateľ – dlžník, zastúpený Centrom právnej pomoci – kancelária v Nitre domáhal, aby ho súd oddlžil vyhlásením konkurzu na jeho majetok. Návrh dlžníka bol súdu podaný na predpísanom tlačive a jeho súčasťou je dlžníkov životopis spolu s opisom jeho aktuálnej životnej situácie, zoznam osôb spriaznených s dlžníkom, zoznam aktuálneho majetku a zoznam majetku väčšej hodnoty, ktorý vlastnil v posledných troch rokoch, zoznam veriteľov, vyhlásenie dlžníka o platobnej neschopnosti a doklad zo dňa 07.07.2026 preukazujúci, že voči dlžníkovi sa vedie exekučné konanie alebo obdobné vykonávacie konanie, trvajúce dlhšie ako jeden rok od vydania poverenia na vykonanie exekúcie alebo od začatia obdobného vykonávacieho konania. Navrhovateľ zároveň preukázal zloženie finančných prostriedkov vo výške 500,00 eur na účet súdu, ako preddavok na úhradu paušálnej odmeny a náhrada nevyhnutných nákladov spojených s výkonom správcovskej činnosti správcu v konaniach o oddlžení. 2/ Podľa § 3 ods. 2 veta štvrtá ZoKR, fyzická osoba je platobne neschopná, ak nie je schopná plniť 180 dní po lehote splatnosti aspoň jeden peňažný záväzok. 3/ Podľa § 166 ods. 1 ZoKR, každý platobne neschopný dlžník, ktorý je fyzickou osobou, je oprávnený domáhať sa oddlženia konkurzom alebo splátkovým kalendárom podľa tejto časti zákona a to bez ohľadu na to, či má záväzky z podnikateľskej činnosti. 4/ Podľa § 166 ods. 2 ZoKR, dlžník je oprávnený opätovne sa domáhať oddlženia konkurzom alebo splátkovým kalendárom najskôr po uplynutí desiatich rokov od vyhlásenia konkurzu alebo od určenia splátkového kalendára podľa tejto časti zákona. 5/ Podľa § 166 ods. 3 ZoKR, dlžník je oprávnený podať návrh na vyhlásenie konkurzu alebo návrh na určenie splátkového kalendára iba vtedy, ak sa voči nemu vedie exekučné konanie alebo obdobné vykonávacie konanie; ak ide o návrh na vyhlásenie konkurzu, musí od vydania poverenia na vykonanie exekúcie alebo od začatia obdobného vykonávacieho konania uplynúť aspoň jeden rok. 6/ Podľa § 166 ods. 4 ZoKR, dlžník je povinný spolu s návrhom na vyhlásenie konkurzu alebo s návrhom na určenie splátkového kalendára vyhlásiť, že je platobne neschopný. 7/ Podľa § 166 ods. 5 ZoKR, dlžník nie je oprávnený podať návrh na vyhlásenie konkurzu alebo návrh na určenie splátkového kalendára, ak je vo výkone trestu odňatia slobody. 8/ Podľa § 166e ods. 1 ZoKR, o oddlžení rozhodne súd v uznesení o vyhlásení konkurzu alebo v uznesení o určení splátkového kalendára tak, že dlžníka zbavuje všetkých dlhov, ktoré môžu byť uspokojené iba v konkurze alebo splátkovým kalendárom (§ 166a) v rozsahu, v akom nebudú uspokojené v konkurze alebo splátkovým kalendárom. V uznesení súd uvedie znenia zákonných ustanovení, ktoré upravujú, o ktoré dlhy ide. 9/ Podľa § 166e ods. 2 ZoKR, oddlžením sa pohľadávky, ktoré môžu byť uspokojené iba v konkurze alebo splátkovým kalendárom (§ 166a), bez ohľadu na to, či boli alebo neboli prihlásené, stávajú voči dlžníkovi nevymáhateľné v rozsahu, v ktorom ho súd zbavil dlhov. 10/ Podľa § 166e ods. 3 ZoKR, pohľadávka, ktorá sa v dôsledku oddlženia stala voči dlžníkovi nevymáhateľná, je aj naďalej vymáhateľná voči ručiteľovi alebo inej osobe, ktorá pohľadávku voči dlžníkovi zabezpečuje.</w:t>
      </w:r>
    </w:p>
    <w:p>
      <w:r>
        <w:t>11/ Podľa § 166e ods. 4 ZoKR, na nevymáhateľnosť pohľadávky voči dlžníkovi súd prihliadne aj bez námietky dlžníka. Orgán verejnej moci je povinný hľadieť na dlžníka vo vzťahu k pohľadávke, ktorá sa stala nevymáhateľná (§ 166b), ako by na neho hľadel, keby rozhodol o trvalom upustení od vymáhania pohľadávky. 12/ Podľa § 166g ods. 6 ZoKR, v poučení uznesenia o vyhlásení konkurzu alebo v poučení uznesenia o určení splátkového kalendára súd uvedie znenia zákonných ustanovení, ktoré upravujú poctivý zámer a zrušenie oddlženia pre nepoctivý zámer. 13/ Podľa § 166j ods. 1 ZoKR, správcu ustanovuje súd na základe náhodného výberu pomocou technických a programových prostriedkov schválených ministerstvom. Ak je však vyhlásený konkurz alebo sa vedie konanie o určení splátkového kalendára ohľadom manžela dlžníka a táto okolnosť vyplýva z návrhu na vyhlásenie konkurzu alebo návrhu na určenie splátkového kalendára, súd druhému z manželov ustanoví totožného správcu. Správcu súd odvolá, ak opakovane alebo závažne porušil svoje povinnosti alebo mu vo výkone funkcie bráni zákonná prekážka. Ustanovenie § 42 ods. 6 sa použije rovnako. 14/ Podľa § 166k ZoKR, pri podaní návrhu na vyhlásenie konkurzu alebo návrhu na určenie splátkového kalendára, až do ustanovenia správcu, musí byť dlžník zastúpený Centrom právnej pomoci alebo advokátom určeným Centrom právnej pomoci. Zastúpenie sa preukazuje rozhodnutím Centra právnej pomoci podľa osobitného predpisu. 15/ Podľa § 167 ods. 1 ZoKR, návrh na vyhlásenie konkurzu podľa tejto časti zákona je oprávnený podať dlžník, ktorý je fyzickou osobou. 16/ Podľa § 167 ods. 2 ZoKR, návrh na vyhlásenie konkurzu sa podáva elektronickými prostriedkami do elektronickej schránky súdu prostredníctvom na to určeného elektronického formulára, ktorý sa zverejní na webovom sídle ministerstva. Okrem všeobecných náležitostí návrhu podľa § 127 Civilného sporového poriadku návrh na vyhlásenie konkurzu obsahuje a) dlžníkov životopis spolu s opisom jeho aktuálnej životnej situácie, b) zoznam osôb spriaznených s dlžníkom, c) zoznam aktuálneho majetku a zoznam majetku väčšej hodnoty, ktorý vlastnil v posledných troch rokoch, d) zoznam veriteľov, e) vyhlásenie dlžníka o platobnej neschopnosti, f) doklad nie starší ako 30 dní preukazujúci vedenie exekučného konania alebo obdobného vykonávacieho konania podľa § 166 ods. 3. 17/ Podľa § 167a ods. 1 ZoKR, súd najneskôr do 15 dní od doručenia návrhu na vyhlásenie konkurzu vyhlási konkurz, ustanoví správcu a vyzve veriteľov, aby prihlásili svoje pohľadávky, ak zistí, že a) návrh podala oprávnená osoba, b) návrh spĺňa zákonom ustanovené náležitosti, c) dlžník je v súlade s týmto zákonom riadne zastúpený, d) dlžník je platobne neschopný; súd vychádza z vyhlásenia dlžníka, ibaže existuje dôvodná pochybnosť o jeho pravdivosti, e) nebráni tomu v minulosti vyhlásený konkurz alebo určený splátkový kalendár, f) bol zložený preddavok na úhradu paušálnej odmeny správcu Centrom právnej pomoci; preddavok súd bez zbytočného odkladu po vyhlásení konkurzu poukáže na účet správcu alebo ho vráti zložiteľovi, ak súd konkurz nevyhlási. 18/ Podľa § 167a ods. 2 ZoKR, ak nie sú splnené podmienky podľa odseku 1, súd v rovnakej lehote návrh odmietne alebo konanie zastaví. 19/ Podľa § 167a ods. 3 ZoKR, vyhlásením konkurzu sa začína konkurz. Konkurz je vyhlásený zverejnením uznesenia o vyhlásení konkurzu v insolvenčnom registri.</w:t>
      </w:r>
    </w:p>
    <w:p>
      <w:r>
        <w:t>20/ Podľa § 167l ods. 1 ZoKR, veriteľ (§ 166a a 166c) má právo prihlásiť sa do konkurzu do času, kým správca nezverejní oznámenie o tom, že ide zostaviť rozvrh. Ustanovenia § 29 ods. 1, 2, 4 až 6, 8 až 10, § 30 a 31 sa použijú primerane. Zabezpečený veriteľ úveru na bývanie je oprávnený sa prihlásiť, iba ak je už pohľadávka z úveru na bývanie v celom rozsahu splatná, alebo ak sa prihlásil zabezpečený veriteľ, ktorého zabezpečovacie právo je skoršie v poradí, o čom správca bez zbytočného odkladu zabezpečeného veriteľa úveru na bývanie písomne upovedomí. 21/ Podľa § 167l ods. 2 ZoKR, prihlásiť sa môže aj veriteľ, ktorý má pohľadávku voči inej osobe ako dlžníkovi, ak je zabezpečená zabezpečovacím právom vzťahujúcim sa k majetku dlžníka. Takýto veriteľ môže byť v konkurze uspokojený iba z výťažku získaného speňažením majetku, ktorý zabezpečuje jeho pohľadávku, pričom hlasovacie práva na schôdzi veriteľov môže vykonávať iba v rozsahu, v akom jeho pohľadávka bude pravdepodobne uspokojená z majetku, ktorým je zabezpečená. 22/ Podľa § 167l ods. 3 ZoKR, prihláška sa podáva v základnej prihlasovacej lehote do 45 dní od vyhlásenia konkurzu spôsobom podľa § 28 ods. 2. Ak veriteľ doručí správcovi prihlášku neskôr, na prihlášku sa prihliada, veriteľ však nemôže vykonávať hlasovacie právo. Doručenie prihlášky správcovi má pre plynutie premlčacej lehoty a zánik práva rovnaké právne účinky ako uplatnenie práva na súde. 23/ Podľa § 197 ods. 7 ZoKR, v uznesení o vyhlásení konkurzu, v uznesení o povolení reštrukturalizácie alebo v uznesení o poskytnutí ochrany pred veriteľmi súd vo výroku určí medzinárodnú právomoc súdu podľa osobitného predpisu a uloží správcovi povinnosti podľa osobitného predpisu. 24/ Podľa článku 3 ods. 1 nariadenia Európskeho parlamentu a Rady (EÚ) 2015/848 z 20.5.2015 o insolvenčnom konaní (ďalej len nariadenie), právomoc začať insolvenčné konanie majú súdy členského štátu, na ktorého území sa nachádza centrum hlavných záujmov dlžníka (ďalej len hlavné insolvenčné konanie). Centrum hlavných záujmov dlžníka je miesto, kde dlžník pravidelne vykonáva správu svojich záujmov a ktoré je zistiteľné tretími stranami. V prípade spoločnosti alebo právnickej osoby sa za centrum jej hlavných záujmov považuje miesto, kde má registrované sídlo, ak sa nepreukáže opak. Táto domnienka sa uplatňuje len vtedy, ak sa registrované sídlo neprenieslo do iného členského štátu počas obdobia troch mesiacov predchádzajúcich podaniu žiadosti o začatie insolvenčného konania. V prípade samostatne zárobkovo činnej osoby sa za centrum hlavných záujmov považuje hlavné miesto jej podnikania, ak sa nepreukáže opak. Táto domnienka sa uplatňuje len vtedy, ak sa hlavné miesto podnikania fyzickej osoby neprenieslo do iného členského štátu počas obdobia troch mesiacov predchádzajúcich podaniu žiadosti o začatie insolvenčného konania. V prípade akejkoľvek inej fyzickej osoby sa predpokladá, že centrom hlavných záujmov je miesto jej obvyklého pobytu, ak sa nepreukáže opak. Táto domnienka sa uplatňuje len vtedy, ak sa miesto obvyklého pobytu neprenieslo do iného členského štátu počas obdobia šiestich mesiacov predchádzajúcich podaniu žiadosti o začatie insolvenčného konania. 25/ Podľa článku 3 ods. 2 Nariadenia, ak sa centrum hlavných záujmov dlžníka nachádza na území niektorého členského štátu, súdy iného členského štátu majú právomoc začať insolvenčné konanie proti tomuto dlžníkovi len vtedy, ak má na území tohto iného členského štátu nejaký podnik. Účinky takéhoto konania sú obmedzené na majetok dlžníka nachádzajúci sa na území tohto členského štátu. 26/ Podľa článku 4 ods. 1 Nariadenia, súd, na ktorý bola podaná žiadosť o začatie insolvenčného konania, bez návrhu preskúma, či má právomoc podľa článku 3. V rozhodnutí o začatí insolvenčného konania sa uvedie, na čom je právomoc tohto súdu založená, a najmä skutočnosť, či je právomoc založená na článku 3 ods. 1 alebo 2. 27/ Podľa čl. 5 ods. 1 Nariadenia, dlžník alebo ktorýkoľvek veriteľ môže proti rozhodnutiu o začatí hlavného insolvenčného konania podať opravný prostriedok na súde, a to na základe medzinárodnej právomoci. 28/ Podľa článku 53 Nariadenia, každý zahraničný veriteľ môže prihlásiť svoje pohľadávky do insolvenčného konania prostredníctvom akýchkoľvek komunikačných prostriedkov, ktoré sú prípustné podľa práva štátu, v ktorom sa začalo konanie. Na samotné prihlasovanie pohľadávok sa nevyžaduje zastúpenie advokátom alebo iným príslušníkom právnického povolania.</w:t>
      </w:r>
    </w:p>
    <w:p>
      <w:r>
        <w:t>29/ Podľa článku 2 ods. 12 Nariadenia, zahraničný veriteľ je veriteľ, ktorý má svoj obvyklý pobyt, bydlisko alebo registrované sídlo v inom členskom štáte, ako je štát, v ktorom sa začalo konanie, vrátane daňových orgánov a orgánov sociálneho zabezpečenia členských štátov. 30/ Podľa článku 54 ods. 1 a 2 Nariadenia, hneď po začatí insolvenčného konania v členskom štáte súd tohto štátu s príslušnou právomocou alebo správca vymenovaný týmto súdom okamžite informuje známych zahraničných veriteľov. Súčasťou informácie uvedenej v odseku 1, poskytnutej prostredníctvom individuálneho oznamu, sú časové lehoty, pokuty stanovené v súvislosti s týmito časovými lehotami, označenie orgánu alebo úradu oprávneného prijímať prihlášky pohľadávok a všetky iné stanovené opatrenia. V tomto ozname sa musí uviesť aj to, či veritelia, ktorých pohľadávky sú prednostné alebo kryté vecným právom, musia svoje pohľadávky prihlasovať. K oznamu sa pripojí aj kópia štandardného formulára prihlášky pohľadávok uvedeného v článku 55 alebo informácie o tom, kde je takýto formulár k dispozícii. 31/ Podľa čl. 54 ods. 3 Nariadenia, informácie uvedené v odsekoch 1 a 2 tohto článku sa poskytujú prostredníctvom štandardného formulára, ktorý sa ustanoví v súlade s článkom 88. Formulár sa uverejní na Európskom portáli elektronickej justície a má názov „Oznam o insolvenčnom konaní“, pričom tento názov je uvedený vo všetkých úradných jazykoch inštitúcií Únie. Formulár sa zasiela v úradnom jazyku štátu, v ktorom sa konanie začalo, alebo ak je v danom členskom štáte viacero úradných jazykov, v úradnom jazyku alebo v jednom z úradných jazykov miesta, v ktorom sa začalo insolvenčné konanie, alebo v inom jazyku, ktorý daný štát uviedol ako ním akceptovateľný v súlade s článkom 55 ods. 5, a to za predpokladu, že tomuto jazyku budú zahraniční veritelia lepšie rozumieť. 32/ Súd preskúmavajúc návrh dlžníka na vyhlásenie konkurzu (oddlženie konkurzom), ktorý doručil súdu elektronicky 13.07.2026 zistil, že v predmetnej veci ide o návrh na vyhlásenie konkurzu, s ktorým zákon spája predpoklad úpadku dlžníka. Návrh podal dlžník (fyzická osoba) zastúpený Centrom právnej pomoci. Ďalej zistil, že dlžník k návrhu pripojil všetky zákonom vyžadované prílohy, v dôsledku čoho súd uvádza, že návrh spĺňa všetky zákonné náležitosti. Z vyhlásenia dlžníka vyplýva, že je platobne neschopný. Dlžník okrem svojej platobnej neschopnosti preukázal, že sa voči nemu vedie exekučné konanie a prehlásil, že vyhláseniu konkurzu nebráni ani v minulosti vyhlásený konkurz alebo určený splátkový kalendár. Vychádzajúc z listinných dôkazov doložených do súdneho spisu má súd nepochybne za preukázané, že sú splnené tak formálne, ako aj hmotnoprávne podmienky na vyhovenie návrhu dlžníka. Keďže súd dospel k záveru, že návrh dlžníka je dôvodný, rozhodol tak, že vyhlásil konkurz na majetok dlžníka, dlžníka oddlžil a zároveň ustanovil správcu. Do funkcie správcu súd ustanovil správcu uvedeného v tretej výrokovej vete, a to náhodným výberom pomocou technických a programových prostriedkov schválených ministerstvom. 33/ Súd v súlade s článkom 4 Nariadenia na základe tvrdení dlžníka a listín, ktoré boli priložené k návrhu na vyhlásenie konkurzu, dospel k záveru, že má právomoc začať insolvenčné konanie voči dlžníkovi. Dlžník má na území Slovenskej republiky obvyklý pobyt, preto v zmysle článku 3 ods. 1 nariadenia je jeho centrum hlavných záujmov na území Slovenskej republiky. Súdu nie je známe, že by zo strany dlžníka došlo v predchádzajúcich šiestich mesiacoch pred podaním návrhu na vyhlásenie konkurzu k preneseniu centra jeho hlavných záujmov. Zároveň súdu nie je známa skutočnosť, že by už bolo voči dlžníkovi vedené iné hlavné insolvenčné konanie, preto je toto konanie podľa článku 3 ods. 1 Nariadenia hlavným insolvenčným konaním, o čom súd v zmysle druhej vety článku 4 ods. 1 Nariadenia rozhodol samostatným výrokom. 34/ Ďalej súd vyzval veriteľov, aby v základnej prihlasovacej lehote prihlásili svoje pohľadávky a poučil ich o spôsobe prihlasovania pohľadávok, následkoch nedodržania lehoty na prihlasovanie pohľadávok a následkoch nesprávneho prihlásenia pohľadávok odkazom na príslušné ustanovenia zákona o konkurze a reštrukturalizácii. 35/ Súd uložil správcovi povinnosť bez zbytočného odkladu po vyhlásení konkurzu informovať známych veriteľov, ktorí majú zvyčajné miesto pobytu, trvalé bydlisko alebo registrované sídlo v iných členských štátoch Európskej únie, ako v Slovenskej republike, spôsobom podľa článku 54 Nariadenia. Takýto postup je namieste, v prípade, že sa v konkurznom konaní vyskytne cudzí prvok, ktorým okrem iného môže byť zahraničný veriteľ dlžníka, pričom vo vzťahu k zahraničným veriteľom dlžníka sa, v súlade s ustanovením § 172 ods. 1, ustanovenia ZoKR použijú, len ak Nariadenie neustanovuje inak.</w:t>
      </w:r>
    </w:p>
    <w:p>
      <w:r>
        <w:t>36/ Podľa § 166j ods. 4 ZoKR, súd je oprávnený požadovať od správcu vysvetlenia alebo správy o priebehu konania, ktoré je správca povinný súdu v určenej lehote poskytnúť. 37/ Podľa § 3 ods. 2 prvá veta zákona č. 8/2005 Z. z. o správcoch v znení neskorších predpisov, správca je povinný vykonávať správcovskú činnosť s odbornou starostlivosťou, s využitím všetkých svojich skúseností a odborných vedomostí. 38/ Súd v rámci dohľadu nad činnosťou správcu uložil správcovi povinnosť podávať správy o priebehu konkurzu, a to s cieľom zabezpečenia informovanosti súdu o priebehu konkurzu. 39/ Podľa § 197 ods. 6 ZoKR, v uznesení o vyhlásení konkurzu alebo povolení reštrukturalizácie súd poučí účastníkov o ich práve uplatniť námietku zaujatosti. Účastník môže uplatniť námietku zaujatosti najneskôr do uplynutia lehoty na prihlasovanie pohľadávok. Na neskôr doručené námietky súd neprihliada. 40/ V rámci vedenia tohto konania súd ďalej s poukazom na § 197 ods. 6 ZoKR poučil účastníkov tohto konania o ich práve uplatniť námietku zaujatosti voči sudcovi, ktorý má vec prejednať a rozhodnúť, ďalej súd rozhodol o poukázaní preddavku 500,00 eur zloženého Centrom právnej pomoci správcovi na ním bezodkladne oznámené číslo účtu ako paušálnu odmenu podľa § 166j ods. 5 ZoKR. Zároveň súd uložil správcovi povinnosť doručiť dlžníkovi právoplatné a vykonateľné rozhodnutie o vyhlásení konkurzu podľa § 199 ods. 6 ZoKR. 41/ Záverom súd poučuje dlžníka o tom, že nedostatok poctivého zámeru dlžníka pri oddlžení môže byť dôvodom na zrušenie oddlženia, čím by došlo k obnoveniu pôvodnej vymáhateľnosti a splatnosti pohľadávok v rozsahu, v akom neboli uspokojené, pričom právoplatné rozhodnutie o zrušení oddlženia je rozhodnutím o vylúčení podľa § 13a Obchodného zákonníka. Poučenie: Proti tomuto uzneseniu odvolanie nie je prípustné okrem výroku II uznesenia, a to z dôvodu nedostatku medzinárodnej právomoci (čl. 5 Nariadenia v spojení s § 198 ods. 1 ZoKR). Proti II. výroku tohto uznesenia môže na základe čl. 5 Nariadenia podať dlžník alebo ktorýkoľvek veriteľ odvolanie, ktoré možno odôvodniť iba tým, že súd nemal medzinárodnú právomoc na začatie tohto insolvenčného konania (t. j. na vyhlásenie oddlžovacieho konkurzu) ako hlavného insolvenčného konania. Odvolanie (§ 196 ZoKR v spojení so štvrtou časťou prvou hlavou CSP) sa podáva v lehote 15 dní od doručenia rozhodnutia, za ktorý sa považuje nasledujúci deň po zverejnení súdneho rozhodnutia v insolvenčnom registri (§ 199 ods. 7 veta prvá ZoKR), na Okresnom súde Nitra ako súde, proti ktorého rozhodnutiu smeruje. V odvolaní sa popri všeobecných náležitostiach podania stanovených v § 127 CSP uvedie, proti ktorému rozhodnutiu smeruje, v akom rozsahu sa napáda, z akých dôvodov sa rozhodnutie považuje za nesprávne (odvolacie dôvody) a čoho sa odvolateľ domáha (odvolací návrh). Za deň doručenia tohto súdneho rozhodnutia sa považuje nasledujúci deň po jeho zverejnení v insolvenčnom registri (§ 199 ods. 7 veta prvá ZoKR). U tých osôb, ktorým sa toto uznesenie doručuje aj iným spôsobom ako jeho zverejnením v insolvenčnom registri, je začiatok plynutia lehoty na podanie odvolania alebo urobenie iného procesného úkonu spojený s dňom jeho doručenia formou zverejnenia v insolvenčnom registri (§ 199 ods. 4, ods. 3, ods. 1 ZoKR), za ktorý sa považuje nasledujúci deň po zverejnení uznesenia v insolvenčnom registri (§ 199 ods. 7 veta prvá ZoKR). Právne účinky zverejnenia tohto súdneho rozhodnutia nastávajú nasledujúci deň po jeho zverejnení v insolvenčnom registri (§ 199 ods. 7 veta druhá ZoKR). Inštitút prihlasovania pohľadávok je upravený primárne v § 167l ods. 1 až 4 ZoKR.</w:t>
      </w:r>
    </w:p>
    <w:p>
      <w:r>
        <w:t>Podľa § 167l ods. 1 až 4 ZoKR, upravujúceho prihlasovanie pohľadávok: (1) Veriteľ (§ 166a a 166c) má právo prihlásiť sa do konkurzu do času, kým správca nezverejní oznámenie o tom, že ide zostaviť rozvrh. Ustanovenia § 29 ods. 1, 2, 4 až 6, 8 až 10, § 30 a 31 sa použijú primerane. Zabezpečený veriteľ úveru na bývanie je oprávnený sa prihlásiť, iba ak je už pohľadávka z úveru na bývanie v celom rozsahu splatná, alebo ak sa prihlásil zabezpečený veriteľ, ktorého zabezpečovacie právo je skoršie v poradí, o čom správca bez zbytočného odkladu zabezpečeného veriteľa úveru na bývanie písomne upovedomí. (2) Prihlásiť sa môže aj veriteľ, ktorý má pohľadávku voči inej osobe ako dlžníkovi, ak je zabezpečená zabezpečovacím právom vzťahujúcim sa k majetku dlžníka. Takýto veriteľ môže byť v konkurze uspokojený iba z výťažku získaného speňažením majetku, ktorý zabezpečuje jeho pohľadávku, pričom hlasovacie práva na schôdzi veriteľov môže vykonávať iba v rozsahu, v akom jeho pohľadávka bude pravdepodobne uspokojená z majetku, ktorým je zabezpečená. (3) Prihláška sa podáva v základnej prihlasovacej lehote do 45 dní od vyhlásenia konkurzu spôsobom podľa § 28 ods. 2. Ak veriteľ doručí správcovi prihlášku neskôr, na prihlášku sa prihliada, veriteľ však nemôže vykonávať hlasovacie právo. Doručenie prihlášky správcovi má pre plynutie premlčacej lehoty a zánik práva rovnaké právne účinky ako uplatnenie práva na súde. (4) Správca písomne upovedomí každého veriteľa, ktorý je fyzickou osobou uvedenou v zozname veriteľov, ako aj dotknutého správcu bytového domu alebo spoločenstvo vlastníkov bytov, že bol vyhlásený konkurz. Správca upovedomenie doručuje na adresy uvedené v zozname veriteľov, ktorý zostavil dlžník. Podľa § 166a ZoKR, upravujúceho pohľadávky uspokojované v konkurze alebo splátkovým kalendárom: (1) Ak tento zákon neustanovuje inak (§ 166b a 166c), len v konkurze alebo splátkovým kalendárom môžu byť uspokojené tieto pohľadávky: a) pohľadávka, ktorá vznikla pred kalendárnym mesiacom, v ktorom bol vyhlásený konkurz alebo poskytnutá ochrana pred veriteľmi (ďalej len „rozhodujúci deň“), b) budúca pohľadávka ručiteľa, spoludlžníka alebo inej osoby, ktorej vznikne pohľadávka voči dlžníkovi, ak bude za neho plniť záväzok, ktorý vznikol pred rozhodujúcim dňom, c) pohľadávka, ktorá vznikne v súvislosti s vypovedaním zmluvy alebo odstúpením od zmluvy (§ 167d), ak ide o zmluvu uzatvorenú pred vyhlásením konkurzu. d) pohľadávka zo zmenky, ak bola podpísaná dlžníkom pred rozhodujúcim dňom. (2) Pohľadávky podľa odseku 1 sa v konkurze uplatňujú prihláškou. Podľa § 166b ZoKR, upravujúceho pohľadávky vylúčené z uspokojenia: (1) Za nevymáhateľné voči dlžníkovi v prípade oddlženia sa považuje a) príslušenstvo pohľadávky, ktoré presahuje 5 % istiny pohľadávky za každý kalendárny rok existencie pohľadávky, na ktoré vznikol nárok pred rozhodujúcim dňom; za obdobie kratšie ako kalendárny rok zostáva vymáhateľná alikvotná časť príslušenstva, b) príslušenstvo pohľadávky, na ktoré vznikol nárok v rozhodujúci deň a po rozhodujúcom dni; to neplatí pre pohľadávku z úveru na bývanie, ibaže bola prihlásená do konkurzu, c) zmluvné pokuty a iné súkromnoprávne alebo verejnoprávne peňažné sankcie, kde povinnosť, ktorá zakladá právo uplatniť alebo uložiť takúto pokutu alebo sankciu, bola porušená pred rozhodujúcim dňom, d) peňažné pohľadávky, ktoré patria alebo patrili osobe spriaznenej s dlžníkom a vznikli pred rozhodujúcim dňom, e) trovy účastníkov konania, ktoré im vznikli v súvislosti s účasťou v konkurznom konaní alebo v konaní o určení splátkového kalendára. (2) Nevymáhateľnosť podľa odseku 1 sa nevzťahuje na oddlžením nedotknuté pohľadávky. Podľa § 166c ZoKR, upravujúceho nedotknuté pohľadávky: (1) Oddlžením sú nedotknuté tieto pohľadávky: a) pohľadávka veriteľa – fyzickej osoby, ktorú nenadobudol postúpením, prevodom alebo prechodom s výnimkou dedenia, ak takáto pohľadávka nebola prihlásená v konkurze z dôvodu, že veriteľ nebol správcom písomne upovedomený, že bol vyhlásený konkurz; ustanovenie § 166b ods. 1 písm. a/ a b/ tým nie je dotknuté, b/ pohľadávka z právnej pomoci poskytnutej dlžníkovi Centrom právnej pomoci v súvislosti s konaním o oddlžení, c) zabezpečená pohľadávka v rozsahu, v ktorom je krytá hodnotou predmetu zabezpečovacieho práva; ustanovenie § 166b ods. 1 písm. a/ a b/ tým nie je dotknuté, d) pohľadávka zo zodpovednosti za škodu spôsobenú na zdraví alebo spôsobenú úmyselným konaním vrátane príslušenstva takejto pohľadávky, e) pohľadávka dieťaťa na výživné vrátane príslušenstva takejto pohľadávky, f) pracovnoprávne nároky zamestnancov dlžníka voči dlžníkovi, g) peňažný trest podľa Trestného zákona, h) nepeňažná pohľadávka.</w:t>
      </w:r>
    </w:p>
    <w:p>
      <w:r>
        <w:t>(2) Ak sa zabezpečená pohľadávka v konkurze neprihlási, zabezpečený veriteľ je oprávnený domáhať sa uspokojenia zabezpečenej pohľadávky iba z predmetu zabezpečovacieho práva, ibaže bolo oddlženie zrušené pre nepoctivý zámer dlžníka. (3) Oddlžením nedotknuté pohľadávky možno v konkurze uplatniť prihláškou. Podľa § 29 ods. 1, 2, 4 až 6, 8 až 10 ZoKR, upravujúceho náležitosti prihlášky, na primerané použitie ktorých ustanovení v oddlžovacom konkurze odkazuje § 167l ods. 1 ZoKR: (1) Prihláška musí byť podaná spôsobom podľa § 28 ods. 2 a musí obsahovať základné náležitosti prihlášky, inak sa na prihlášku neprihliada. Základnými náležitosťami prihlášky sú: a) meno, priezvisko a bydlisko veriteľa, ak ide o fyzickú osobu, alebo obchodné meno, meno a priezvisko, ak sa odlišuje od obchodného mena, identifikačné číslo organizácie alebo iný identifikačný údaj a miesto podnikania veriteľa, ak ide o fyzickú osobu podnikateľa, alebo názov, identifikačné číslo organizácie alebo iný identifikačný údaj a sídlo veriteľa, ak ide o právnickú osobu, b) meno, priezvisko a bydlisko úpadcu, ak ide o fyzickú osobu, alebo obchodné meno, meno a priezvisko, ak sa odlišuje od obchodného mena, identifikačné číslo organizácie alebo iný identifikačný údaj a miesto podnikania úpadcu, ak ide o fyzickú osobu podnikateľa, alebo názov, identifikačné číslo organizácie alebo iný identifikačný údaj a sídlo úpadcu, ak ide o právnickú osobu, c) právny dôvod vzniku pohľadávky, d) poradie uspokojovania pohľadávky zo všeobecnej podstaty, e) celková suma pohľadávky. (2) Pre každú zabezpečenú pohľadávku musí byť podaná samostatná prihláška s uvedením zabezpečenej sumy, druhu, poradia, predmetu a právneho dôvodu vzniku zabezpečovacieho práva. (4) Celková suma pohľadávky sa v prihláške rozdelí na istinu a príslušenstvo, pričom príslušenstvo sa v prihláške rozdelí podľa právneho dôvodu vzniku. (5) Pohľadávka sa uplatňuje v eurách. Ak sa pohľadávka neuplatní v eurách, sumu pohľadávky určí správca prepočtom podľa referenčného výmenného kurzu určeného a vyhláseného v deň vyhlásenia konkurzu Európskou centrálnou bankou alebo Národnou bankou Slovenska. Ak je pohľadávka uplatnená v mene, ktorej referenčný výmenný kurz Európska centrálna banka ani Národná banka Slovenska neurčuje a nevyhlasuje, sumu pohľadávky určí správca s odbornou starostlivosťou. (6) K prihláške sa pripoja listiny preukazujúce v nej uvedené skutočnosti. Veriteľ, ktorý je účtovnou jednotkou, v prihláške uvedie vyhlásenie, či o pohľadávke účtuje v účtovníctve, v akom rozsahu, prípadne dôvody, prečo o pohľadávke v účtovníctve neúčtuje. (8) Veriteľ, ktorý nemá na území Slovenskej republiky svoj obvyklý pobyt, bydlisko alebo sídlo, je povinný ustanoviť si zástupcu na doručovanie s bydliskom, obvyklým pobytom alebo sídlom na území Slovenskej republiky a ustanovenie zástupcu oznámiť správcovi, inak sa mu budú písomnosti doručovať zverejnením v insolvenčnom registri. (9) Ten, kto by s poukazom na výhradu vlastníctva mohol inak žiadať vylúčenie veci zo súpisu, môže svoje práva v konkurze uplatniť prihláškou rovnako, ako by uplatňoval zabezpečovacie právo. Takýto veriteľ prihláškou poveruje správcu na súpis a speňaženie veci s výhradou vlastníctva. Na postavenie takéhoto veriteľa sa použijú primerane ustanovenia upravujúce postavenie zabezpečeného veriteľa. (10) Odsek 9 sa použije rovnako aj pre uplatňovanie práv veriteľom, ktorý dlžníkovi prenajal vec za dohodnuté nájomné na dobu určitú, s cieľom prevodu prenajatej veci do vlastníctva dlžníka. Podľa § 28 ods. 2 ZoKR, prihláška sa podáva v základnej prihlasovacej lehote do 45 dní od vyhlásenia konkurzu elektronicky prostredníctvom na to určeného elektronického formulára špecializovaného portálu do elektronickej schránky správcu; táto prihláška musí byť autorizovaná, inak sa na ňu neprihliada. Ak ide o zahraničného veriteľa podľa osobitného predpisu,8ac) prihláška sa podáva u správcu; na doručovanie sa primerane použije Civilný sporový poriadok. Ak ide o veriteľa, ktorý má obvyklý pobyt, bydlisko alebo registrované sídlo mimo územia členského štátu, prihlášku podáva rovnako ako zahraničný veriteľ podľa osobitného predpisu.8ac) Ak prihlášku podáva zástupca veriteľa, plnomocenstvo vyhotovené v listinnej podobe sa doručuje elektronicky tak, že sa prevedie do elektronickej podoby a pripojí sa k prihláške; ustanovenia osobitného predpisu o zaručenej konverzii8ae) sa nepoužijú. Ak plnomocenstvo vyhotovené v elektronickej podobe alebo plnomocenstvo podľa predchádzajúcej vety nie je pripojené k prihláške, na prihlášku sa neprihliada. Vzor predpísaného tlačiva, na ktorom podľa § 29 ods. 1 ZoKR musí byť podaná prihláška pohľadávky, spolu so vzorom tlačív príloh a údajmi zapisovanými do nich spolu s vysvetlivkami k týmto zápisom sú uvedené v prílohách č. 4 až 6 vyhlášky č. 665/2005 Z. z. (§ 25 vyhlášky č. 665/2005 Z. z.).</w:t>
      </w:r>
    </w:p>
    <w:p>
      <w:r>
        <w:t>Podľa § 30 ZoKR, upravujúceho nedostatky prihlášky, na primerané použitie ktorého v oddlžovacom konkurze odkazuje § 167l ods. 1 ZoKR: (1) Správca bez zbytočného odkladu po uplynutí základnej prihlasovacej lehoty predloží súdu spolu so svojím stanoviskom zoznam podaní, pri ktorých má za to, že sa na ne neprihliada ako na prihlášky, pričom súd bez zbytočného odkladu uznesením určí, či sa na tieto podania prihliada ako na prihlášku. (2) Podanie, ktorým bola uplatnená pohľadávka, ktorá sa v konkurze uplatňuje prihláškou, nemožno opraviť ani doplniť. Podľa § 31 ZoKR, upravujúceho zoznam pohľadávok, na primerané použitie ktorého v oddlžovacom konkurze odkazuje § 167l ods. 1 ZoKR: (1) Zoznam pohľadávok vedie správca v insolvenčnom registri automatizovaným spôsobom; v zozname pohľadávok priebežne eviduje všetky prihlásené pohľadávky a každú zmenu stavu pohľadávky, a to bezodkladne po tom, ako sa o zmene dozvie. (2) Na účely výkonu práv spojených s prihlásenou pohľadávkou sa v konkurze vychádza zo zoznamu pohľadávok. Poučenie účastníkov podľa § 197 ods. 6 ZoKR o práve uplatniť námietku zaujatosti: Účastník konania môže najneskôr do uplynutia lehoty na prihlasovanie pohľadávok uplatniť proti sudcovi námietku zaujatosti, ak u sudcu so zreteľom na jeho pomer ku konaniu, k účastníkom, ich zástupcom alebo osobám zúčastneným na konaní možno mať odôvodnené pochybnosti o jeho nezaujatosti. Na neskôr doručené námietky sa neprihliada (§ 197 ods. 6, § 196 ZoKR v spojení s § 52 ods. 1, § 49 CSP). V dôsledku skutočností, ktoré nastanú po skončení lehoty na prihlasovanie pohľadávok, môže účastník konania najneskôr do siedmich dní, odkedy sa dozvedel o dôvode, pre ktorý je sudca vylúčený, uplatniť proti sudcovi námietku zaujatosti, ak u sudcu so zreteľom na jeho pomer ku konaniu, k účastníkom, ich zástupcom alebo osobám zúčastneným na konaní možno mať odôvodnené pochybnosti o jeho nezaujatosti. Na neskôr uplatnenú námietku zaujatosti súd neprihliada; v tomto prípade sa vec nadriadenému súdu nepredkladá (čl. 46 Ústavy Slovenskej republiky, § 197 ods. 6, § 196 ZoKR v spojení s § 52 ods. 1, § 49, § 53 ods. 1 CSP). V námietke zaujatosti musí byť okrem všeobecných náležitostí podania stanovených v § 127 CSP uvedené, proti komu smeruje, dôvod, pre ktorý má byť sudca vylúčený, kedy sa účastník uplatňujúci si námietku o dôvode vylúčenia dozvedel a dôkazy na preukázanie svojho tvrdenia, ktorých povaha to pripúšťa, okrem tých, ktoré nemôže bez svojej viny pripojiť. Na podanie, ktoré nespĺňa náležitosti podľa predchádzajúcej vety, súd neprihliada; v tomto prípade sa vec nadriadenému súdu nepredkladá. Ustanovenia o odstraňovaní vád podania sa nepoužijú (§ 197 ods. 6, § 196 ZoKR v spojení s § 52 ods. 2 CSP). Uvedenie znenia zákonných ustanovení § 166f a § 166g ods. 1 až 5 ZoKR upravujúcich poctivý zámer a zrušenie oddlženia pre nepoctivý zámer podľa § 166g ods. 6 ZoKR: Podľa § 166f ZoKR, upravujúceho zrušenie oddlženia pre nepoctivý zámer: (1) Veriteľ, ktorý bol dotknutý oddlžením, má právo domáhať sa zrušenia oddlženia návrhom na zrušenie oddlženia podaným voči dlžníkovi alebo jeho dedičom do šiestich rokov od vyhlásenia konkurzu alebo určenia splátkového kalendára na súde, ktorý rozhodol o oddlžení, ak preukáže, že dlžník nemal pri oddlžení poctivý zámer. Ak je takýchto návrhov viac, súd ich spojí na spoločné konanie. Vo veci samej rozhoduje súd rozsudkom. (2) Právoplatné rozhodnutie o zrušení oddlženia je účinné voči všetkým. Iné rozhodnutie o návrhu na zrušenie oddlženia nie je prekážkou, aby sa rozhodovalo o novom návrhu na zrušenie oddlženia, ak je podaný iným veriteľom alebo sú tu nové dôkazy, ktoré poctivý zámer dlžníka vylučujú. (3) Ak navrhovateľ na tom trvá, súd v prípade smrti dlžníka pokračuje v konaní s dedičmi, inak konanie zastaví. (4) Zrušením oddlženia sa oddlženie stáva voči všetkým veriteľom neúčinné. Pohľadávkam sa v plnom rozsahu, v ktorom ešte neboli uspokojené, obnovuje pôvodná vymáhateľnosť aj splatnosť. Takéto pohľadávky sa nepremlčia skôr ako uplynie desať rokov od zrušenia oddlženia. (5) Právoplatné rozhodnutie o zrušení oddlženia je rozhodnutím o vylúčení podľa</w:t>
      </w:r>
    </w:p>
    <w:p>
      <w:r>
        <w:t>§ 13a Obchodného zákonníka. (6) Súd, ktorý rozhodol o oddlžení na podnet prokurátora, zruší takéto oddlženie, ak zistí, že dlžník nemal pri oddlžení poctivý zámer. Takéto konanie možno začať do šiestich rokov od vyhlásenia konkurzu alebo určenia splátkového kalendára. Podľa § 166g ods. 1 až 5 ZKR, upravujúcich poctivý zámer: (1) Dlžník má poctivý zámer, ak z jeho správania po podaní návrhu možno usudzovať, že vynaložil úprimnú snahu riešiť svoj dlh v medziach svojich možností a schopností, najmä ak poskytoval správcovi a veriteľom potrebnú súčinnosť, vynaložil snahu získať zamestnanie, zamestnal sa alebo si zabezpečil iný zdroj príjmov, pokračoval vo výkone podnikateľskej činnosti alebo inej obdobnej činnosti alebo začal podnikať, v prípade nie nepatrného dedenia, daru alebo výhry zo stávky alebo hry ponúkol aspoň polovicu takéhoto zdroja dobrovoľne veriteľom na uspokojenie nevymáhateľného dlhu, prípadne vynaložil snahu o zaradenie sa do spoločnosti alebo sa do spoločnosti opätovne zaradil. (2) Dlžník nemá poctivý zámer najmä, ak a) v zozname majetku ani na dopyt správcu neuviedol časť svojho majetku, aj keď o ňom vedel alebo s prihliadnutím na okolnosti musel vedieť; na majetok nepatrnej hodnoty sa neprihliada, b) v zozname veriteľov ani na dopyt správcu neuviedol veriteľa fyzickú osobu, v čoho dôsledku veriteľ neprihlásil svoju pohľadávku, aj keď o ňom vedel alebo s prihliadnutím na okolnosti musel vedieť; na drobných veriteľov sa neprihliada, c) v návrhu alebo v prílohe návrhu alebo na dopyt správcu uviedol nepravdivú dôležitú informáciu alebo neuviedol dôležitú informáciu, aj keď vedel alebo s prihliadnutím na okolnosti musel vedieť, že ide o dôležitú informáciu, d) bez vážneho dôvodu neposkytol správcovi potrebnú súčinnosť, ktorú možno od neho spravodlivo vyžadovať, e) zo správania sa dlžníka pred podaním návrhu možno usudzovať, že sa úmyselne priviedol do platobnej neschopnosti, aby bol oprávnený podať návrh, f) v čase podania návrhu dlžník nebol platobne neschopný, aj keď o tom vedel alebo s prihliadnutím na okolnosti musel vedieť, g) zo správania sa dlžníka pred podaním návrhu možno usudzovať, že pri preberaní záväzkov sa spoliehal na to, že svoje dlhy bude riešiť konkurzom alebo splátkovým kalendárom, h) zo správania sa dlžníka pred podaním návrhu možno usudzovať, že mal snahu poškodiť svojho veriteľa alebo zvýhodniť niektorého veriteľa, i) bez vážneho dôvodu riadne a včas neplní súdom určený splátkový kalendár, j) bez vážneho dôvodu riadne a včas neplní výživné pre dieťa, na ktoré vznikol nárok po rozhodujúcom dni; tohto dôvodu sa môže dovolávať iba dieťa alebo zákonný zástupca dieťaťa, k) bez vážneho dôvodu riadne a včas neplní povinnosť vrátiť Centru právnej pomoci hodnotu poskytnutého preddavku na úhradu paušálnej odmeny správcu; tohto dôvodu sa môže dovolávať iba Centrum právnej pomoci alebo poverená osoba podľa osobitného predpisu, l) dlžník sa domáhal zbavenia dlhov napriek tomu, že na území Slovenskej republiky nemal v čase podania návrhu centrum hlavných záujmov. (3) Súd prihliada prísnejšie na skutočnosti ovplyvňujúce poctivý zámer u dlžníka, ktorý v minulosti mal alebo stále má významnejší majetok, má skúsenosti s podnikaním, pôsobí alebo pôsobil ako vedúci zamestnanec alebo pôsobí alebo pôsobil v orgánoch právnickej osoby alebo má iné osobitné životné skúsenosti. (4) Súd prihliada miernejšie na skutočnosti ovplyvňujúce poctivý zámer u dlžníka, ktorý dosiahol iba základné vzdelanie, je v dôchodkovom veku alebo blízko takéhoto veku, má vážne zdravotné problémy, na čas alebo trvalo stratil obydlie alebo ho v živote postihla iná udalosť, ktorá mu sťažila uplatnenie v spoločnosti. (5) Poctivý zámer dlžníka súd skúma iba v konaní o návrhu na zrušenie oddlženia pre nepoctivý zámer. V konkurznom konaní ani v konaní o určení splátkového kalendára súd poctivý zámer dlžníka neskúma.</w:t>
      </w:r>
    </w:p>
    <w:p/>
    <w:p>
      <w:r>
        <w:t>Zdroj: KAUZIS.SK – https://www.kauzis.sk/judikatura/r/ECLI:SK:OSNR:2026:4126207648.1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