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2Nt/24/2024 z 9. 9. 2024</w:t>
      </w:r>
    </w:p>
    <w:p>
      <w:r>
        <w:t>Uznesenie Okresného súdu Prievidza z 9. septembra 2024, sp. zn. 2Nt/24/2024, ECLI:SK:OSPD:2024:3124010614.2</w:t>
      </w:r>
    </w:p>
    <w:p>
      <w:r>
        <w:t>Súd: Okresný súd Prievidza</w:t>
      </w:r>
    </w:p>
    <w:p>
      <w:r>
        <w:t>Spisová značka: 2Nt/24/2024</w:t>
      </w:r>
    </w:p>
    <w:p>
      <w:r>
        <w:t>ECLI: ECLI:SK:OSPD:2024:3124010614.2</w:t>
      </w:r>
    </w:p>
    <w:p>
      <w:r>
        <w:t>Dátum vydania: 9. 9. 2024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2Nt/24/2024 3124010614 09. 09. 2024 JUDr. Pavol Bielik ECLI:SK:OSPD:2024:3124010614.2</w:t>
      </w:r>
    </w:p>
    <w:p>
      <w:r>
        <w:t>Uznesenie Samosudca Okresného súdu Prievidza JUDr. Pavol Bielik v trestnej veci odsúdeného A. B. dňa 09.09.2024 takto rozhodol: Podľa § 448 ods. 2 Tr. por. p r e p ú š ť a A. B., nar. XX.XX.XXXX v C., trvale bytom D. E. XXX z ochrannej ambulantnej psychiatrickej liečby a z ochrannej ambulantnej sexuologickej liečby, ktoré mu boli uložené uznesením Okresného súdu Nové Mesto nad Váhom sp. zn. 1Nt/17/2021 zo dňa 21.02.2022. odôvodnenie: Rozhodnutím uvedeným vo výrokovej časti tohto uznesenia bola A. B. uložená ochranná ambulantná psychiatrická liečba a ochranná ambulantná sexuologická liečba, ktorú vykonával v ambulancii u MUDr. Smetánku. Okresný súd Trenčín postúpil tunajšiemu súdu podnet MUDr. Smetánku z dôvodu miestnej príslušnosti. Podaním zo dňa 20.03.2024 doplneným dňa 25.07.2024 MUDr. Smetánka oznámil, že A. B. sa podrobil prvému kontaktu na anbulancii dňa 13.05.2022, ostatná kontrola bola dňa 20.03.2024. V ochrannej psychiatrickej a sexuologickej liečbe spolupracuje, riadi sa pokynmi lekára, pričom absolvoval v tunajšej ambulancii komplexnú sexuologickú ambulantnú liečbu. Uvedená liečba splnila svoj účel a preto MUDr. Smetánka navrhol ukončiť ochrannú psychiatrickú a sexuologickú liečbu z dôvodu splnenia účelu. Vzhľadom na horeuvedené skutočnosti, s prihliadnutím na návrh MUDr. Smetánku a tiež ustanovenie § 448 ods. 2 Tr. por. bolo rozhodnuté tak, ako je uvedené vo výrokovej časti tohto uznesenia. Poučenie: Proti tomuto uzneseniu je možné podať sťažnosť do 3 pracovných dní odo dňa jeho doručenia. Sťažnosť prokurátora má odkladný účinok.</w:t>
      </w:r>
    </w:p>
    <w:p/>
    <w:p>
      <w:r>
        <w:t>Zdroj: KAUZIS.SK – https://www.kauzis.sk/judikatura/r/ECLI:SK:OSPD:2024:3124010614.2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