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BN-1Csp/11/2023 z 25. 6. 2024</w:t>
      </w:r>
    </w:p>
    <w:p>
      <w:r>
        <w:t>Rozsudok Okresného súdu Prievidza z 25. júna 2024, sp. zn. BN-1Csp/11/2023, ECLI:SK:OSPD:2024:3223200280.2</w:t>
      </w:r>
    </w:p>
    <w:p>
      <w:r>
        <w:t>Súd: Okresný súd Prievidza</w:t>
      </w:r>
    </w:p>
    <w:p>
      <w:r>
        <w:t>Spisová značka: BN-1Csp/11/2023</w:t>
      </w:r>
    </w:p>
    <w:p>
      <w:r>
        <w:t>ECLI: ECLI:SK:OSPD:2024:3223200280.2</w:t>
      </w:r>
    </w:p>
    <w:p>
      <w:r>
        <w:t>Dátum vydania: 25.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BN-1Csp/11/2023 3223200280 25. 06. 2024 JUDr. Michaela Bebjaková ECLI:SK:OSPD:2024:3223200280.2</w:t>
      </w:r>
    </w:p>
    <w:p>
      <w:r>
        <w:t>ROZSUDOK V MENE SLOVENSKEJ REPUBLIKY Okresný súd Prievidza sudkyňou JUDr. Michaelou Bebjakovou v právnej veci žalobcu: UBC 2020, k. s. so sídlom Zelinárska 6, Bratislava, IČO: 53 151 135, správca konkurznej podstaty úpadcu: Silverside, a.s. v konkurze, IČO: 50 052 560, so sídlom Plynárenská 7/B, 821 09 Bratislava, zast.: Advokátska kancelária VIVID LEGAL, s.r.o., IČO: 36 807 915, so sídlom Plynárenská 7/A, 821 09 Bratislava, proti žalovanej: A. B. C., nar. XX.XX.XXXX, trvale bytom D. XXX/XX, E., o zaplatenie 5.872,83 eur s príslušenstvom takto rozhodol: I. Žalovaná j e p o v i n n á zaplatiť žalobcovi sumu istiny vo výške 5.872,83 eur, zmluvný úrok vo výške 2.834,77 eur a úrok z omeškania vo výške 5% ročne nasledovne: zo sumy vo výške 1.835,24 eur od 01.10.2022 do zaplatenia, zo sumy 169,30 eur od 21.04.2020 do zaplatenia, zo sumy 169,30 eur od 21.05.2020 do zaplatenia, zo sumy 169,30 eur od 21.06.2020 do zaplatenia, zo sumy 169,30 eur od 21.07.2020 do zaplatenia, zo sumy 169,30 eur od 21.08.2020 do zaplatenia, zo sumy 169,30 eur od 21.09.2020 do zaplatenia, zo sumy 169,30 eur od 21.10.2020 do zaplatenia, zo sumy 169,30 eur od 21.11.2020 do zaplatenia, zo sumy 169,30 eur od 21.12. 2020 do zaplatenia, zo sumy 169,30 eur od 21.01.2021 do zaplatenia, zo sumy 169,30 eur od 21.02.2021 do zaplatenia, zo sumy 169,30 eur od 21.03.2021 do zaplatenia, zo sumy 169,30 eur od 21.04.2021 do zaplatenia, zo sumy 169,30 eur od 21.05.2021 do zaplatenia, zo sumy 169,30 eur od 21.06.2021 do zaplatenia, zo sumy 169,30 eur od 21.07.2021 do zaplatenia, zo sumy 169,30 eur od 21.08.2021 do zaplatenia, zo sumy 169,30 eur od 21.09.2021 do zaplatenia, zo sumy 169,30 eur od 21.10.2021 do zaplatenia, zo sumy 169,30 eur od 21.11.2021 do zaplatenia, zo sumy 169,30 eur od 21.12.2021 do zaplatenia, zo sumy 169,30 eur od 21.01.2022 do zaplatenia, zo sumy 169,30 eur od 21.02.2022 do zaplatenia, zo sumy 169,30 eur od 21.03.2022 do zaplatenia, zo sumy 169,30 eur od 21.04.2022 do zaplatenia, zo sumy 169,30 eur od 21.05.2022 do zaplatenia, zo sumy 169,30 eur od 21.06.2022 do zaplatenia, zo sumy 169,30 eur od 21.07.2022 do zaplatenia, zo sumy 169,30 eur od 21.08.2022 do zaplatenia, zo sumy 169,30 eur od 21.09.2022 do zaplatenia, a to všetko v lehote troch dní od právoplatnosti tohto rozsudku.</w:t>
      </w:r>
    </w:p>
    <w:p>
      <w:r>
        <w:t>II. Vo zvyšnej časti žalobu z a m i e t a. III. Žalovaná j e p o v i n n á zaplatiť žalobcovi náhradu trov konania v rozsahu 80,26 %, v lehote troch dní od právoplatnosti rozhodnutia o výške náhrady trov konania, pričom o výške tejto náhrady bude po právoplatnosti tohto rozsudku rozhodnuté súdom prvej inštancie samostatným uznesením. odôvodnenie: 1. Žalobca sa žalobou, podanou dňa 22.03.2023 domáhal, aby súd zaviazal žalovanú na zaplatenie sumy istiny vo výške 5.872,83 eur, zmluvného úroku vo výške 2.834,77 eur, zmluvnej pokuty vo výške 953,53 eur, zákonného úroku z omeškania vo výške 5% p.a. zo sumy 1.835,24 eur od 1.10.2022 do zaplatenia a zákonného úroku z omeškania vo výške 5% ročne z omeškaných splátok úveru nasledovne: zo sumy 169,30 eur od 21.04.2020 do zaplatenia, zo sumy 169,30 eur od 21.05.2020 do zaplatenia, zo sumy 169,30 eur od 21.06.2020 do zaplatenia, zo sumy 169,30 eur od 21.07.2020 do zaplatenia, zo sumy 169,30 eur od 21.08.2020 do zaplatenia, zo sumy 169,30 eur od 21.09.2020 do zaplatenia, zo sumy 169,30 eur od 21.10.2020 do zaplatenia, zo sumy 169,30 eur od 21.11.2020 do zaplatenia, zo sumy 169,30 eur od 21.12. 2020 do zaplatenia, zo sumy 169,30 eur od 21.01.2021 do zaplatenia, zo sumy 169,30 eur od 21.02.2021 do zaplatenia, zo sumy 169,30 eur od 21.03.2021 do zaplatenia, zo sumy 169,30 eur od 21.04.2021 do zaplatenia, zo sumy 169,30 eur od 21.05.2021 do zaplatenia, zo sumy 169,30 eur od 21.06.2021 do zaplatenia, zo sumy 169,30 eur od 21.07.2021 do zaplatenia, zo sumy 169,30 eur od 21.08.2021 do zaplatenia, zo sumy 169,30 eur od 21.09.2021 do zaplatenia, zo sumy 169,30 eur od 21.10.2021 do zaplatenia, zo sumy 169,30 eur od 21.11.2021 do zaplatenia, zo sumy 169,30 eur od 21.12.2021 do zaplatenia, zo sumy 169,30 eur od 21.01.2022 do zaplatenia, zo sumy 169,30 eur od 21.02.2022 do zaplatenia, zo sumy 169,30 eur od 21.03.2022 do zaplatenia, zo sumy 169,30 eur od 21.04.2022 do zaplatenia, zo sumy 169,30 eur od 21.05.2022 do zaplatenia, zo sumy 169,30 eur od 21.06.2022 do zaplatenia, zo sumy 169,30 eur od 21.07.2022 do zaplatenia, zo sumy 169,30 eur od 21.08.2022 do zaplatenia, zo sumy 169,30 eur od 21.08.2022 do zaplatenia a náhrady trov konania. Uviedol, že žalobca je v zmysle uznesenia Okresného súdu Bratislava I zo dňa 29.09.2022, sp. zn. 31K/25/2022 správca konkurznej podstaty úpadcu - spoločnosti Silverside, a.s. v konkurze, na majetok ktorej bol Uznesením Okresného súdu Bratislava I zo dňa 29.09.2022, sp. zn. 31K/25/2022 vyhlásený konkurz. Uznesenie bolo zverejnené v Obchodnom vestníku SR č. 187/2022 zo dňa 29.09.2022. Žalovaná je fyzická osoba, ktorej žalobca na základe zmluvy o spotrebiteľskom úvere číslo XXXXXXXXX uzavretej dňa 17.09.2018 medzi žalobcom a žalovanou poskytol spotrebiteľský úver nasledovne: istina vo výške 6.500 eur (článok II. zmluvy), zmluvný úrok vo výške 19.19% ročne (článok II. zmluvy). Žalovaná do dňa podania žaloby úver nesplatila. Žalovaná sa zaviazal splácať úver prostredníctvom pravidelných mesačných splátok vo výške 169,30 eur, pričom sa so splácaním dostala do omeškania. Upomienkou č. 1 zo dňa 27.12.2018 žalobca vyzval žalovanú na zaplatenie dlžnej mesačnej splátky úveru ako aj úhradu nákladov za vystavenie upomienok v zmysle Sadzobníka poplatkov žalobcu a súčasne upozornil žalovanú, že si uplatňuje zmluvné a zákonné nároky spojené s omeškaním, t.j. zmluvnú pokutu a úrok z omeškania. Výzvou zo dňa 24.01.2019 vyzval žalobca žalovaného na zaplatenie dlžnej mesačnej splátky úveru a súčasne upozornil žalovaného, že si žalobca od omeškania s úhradou príslušnej splátky uplatňuje zmluvné a zákonné nároky spojené s omeškaním, t.j. zmluvnú pokutu a úrok z omeškania, vymáhanie nárokov žalobcu môže byť odovzdané do mandátnej správy a že pokiaľ dlžná suma akejkoľvek splátky nebude uhradená a s jej úhradou bude žalovaný v omeškaní so splácaním viac ako 3 mesiace žalobca môže pristúpiť k zosplatneniu celého dlhu zo zmluvy. Ďalej žalobca poukázal na skutočnosť, že nakoľko bolo uznesenie o vyhlásení konkurzu zverejnené v Obchodnom vestníku SR dňa 29.09.2022, účinok zosplatenia nastal dňa 30.09.2022 ex lege. Nakoľko sa žalovaná dostala do omeškania so splácaním úveru žalobca má právo na zaplatenie zmluvnej pokuty vo výške 10% ročne z dlžnej sumy nezaplatenej splátky úveru od prvého dňa omeškania, na zaplatenie zákonného úroku z omeškania vo výške 5% ročne z dlžnej sumy zosplatneného úveru od prvého dňa omeškania a zákonného úroku z omeškania vo výške 5% ročne z dlžnej sumy nezaplatenej splátky úveru od prvého dňa omeškania. 2. Žalovaná sa k doručenej žalobe spolu s prílohami, listinnými dôkazmi a s poučením o jeho procesných právach a povinnostiach aj napriek výzve súdu nevyjadrila, v spore zostala nečinná. Súd vo veci nariadil pojednávanie, na ktorom sa žalovaná nezúčastnila, svoju neúčasť neospravedlnila, nepožiadala</w:t>
      </w:r>
    </w:p>
    <w:p>
      <w:r>
        <w:t>o odročenie pojednávania, súd postupom podľa ust. § 180 zákona č. 160/2015 Z. z. Civilný sporový poriadok (ďalej len "C.s.p.") konal pojednávanie v neprítomnosti žalovanej. 3. Po posúdení veci súd dospel k názoru, že ide o spor medzi dodávateľom (žalobcom) a spotrebiteľom (žalovaným), ktorý vyplýva zo spotrebiteľskej zmluvy teda o spotrebiteľský spor podľa ust. § 290 C.s.p.. 4. Súd vo veci vykonal dokazovanie listinami: Uznesenie Okresného súdu Bratislava I sp. zn. 31K/25/2022 zo dňa 22.09.2022 a zo dňa 04.10.2022, Zmluva o spotrebiteľskom úvere č. XXXXXXXXX zo dňa 17.09.2018, prehľad o úhradách žalovaným - platobná disciplína k Zmluve o spotrebiteľskom úvere č. XXXXXXXXX, súhrnná informácia o údajoch o novoposkytnutých spotrebiteľských úveroch veriteľmi za 2. a 3. štvrťrok 2018, prehľad sadzieb ECB, z ktorých zistil, že dňa 29.09.2022 bolo v Obchodnom vestníku SR č. 187/2022 pod číslom K056351 zverejnené Uznesenie Okresného súdu Bratislava I zo dňa 22.09.2022, sp. zn. 31K/25/2022, ktorým Okresný súd Bratislava I vo výroku I. rozhodol o vyhlásení konkurzu na majetok spoločnosti Silverside, a. s. v konkurze. Dňa 04.05.2023 bolo v Obchodnom vestníku SR č. 85/2023 pod číslom K024068 zverejnené Uznesenie Okresného súdu Bratislava I. zo dňa 24.04.2023, sp. zn. 31K/25/2022, ktorým Okresný súd Bratislava I vo výroku II. rozhodol o tom, že do funkcie správcu ustanovuje spoločnosť UBC 2020, k. s.. Žalobca (úpadca) ako veriteľ uzatvoril dňa 17.09.2018 so žalovaným, ako dlžníkom zmluvu o spotrebiteľskom úvere č. XXXXXXXXX, predmetom ktorej bolo poskytnutie úveru vo výške 6.500 eur s tým, že spotrebiteľ, žalovaná sa zaviazala vrátiť veriteľovi úver s príslušenstvom v celkovej výške 10.158 eur v pravidelných 60 mesačných splátkach 169,30 eur. V zmluve boli uvedené ďalšie podmienky: ročná úroková sadzba 19,19 %, úroková sadzba pre prípad omeškania spotrebiteľa: 5,00 % ročne, RPMN 20,88 %, priemerná hodnota RPMN 12,35 %, dátum prvej splátky 20.10.2018, termín konečnej splatnosti: 20.09.2023, doba trvania zmluvy: na dobu určitú do 20.09.2023. Ďalej z predložených listín žalobcu, vyplýva že žalovaná žalobcovi uhradila celkom sumu 1.319,30 eur. Zo súhrnnej informácie (zverejnená Ministerstvom financií SR) o údajoch o novoposkytnutých spotrebiteľských úveroch veriteľmi (spotrebiteľské úvery vo výške od 1500 eur do 6500 eur) za 2. a 3. štvrťrok 2018 vyplýva výška RPMN 12,19 % a 11,66 %. 5. Podľa ust. § 52 ods. 1 až 4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6. Podľa ust. § 3 ods. 1 Občianskeho zákonníka výkon práv a povinností vyplývajúcich z občianskoprávnych vzťahov nesmie bez právneho dôvodu zasahovať do práv a oprávnených záujmov iných a nesmie byť v rozpore s dobrými mravmi. 7. Podľa § 497 zákona č. 513/1991 Zb. Obchodného zákonníka zmluvou o úvere sa zaväzuje veriteľ, že na požiadanie dlžníka poskytne v jeho prospech peňažné prostriedky do určitej sumy, a dlžník sa zaväzuje poskytnuté peňažné prostriedky vrátiť a zaplatiť úroky. 8. Podľa § 2 písm. a) zákona č. 129/2010 Z. z. o spotrebiteľských úveroch a o iných úveroch a pôžičkách pre spotrebiteľov ( ďalej zákon č. 129/2010 Z. z. o spotrebiteľských úveroch) v znení účinnom ku dňu uzatvorenia zmluvy spotrebiteľom je fyzická osoba, ktorej je ponúkaný alebo bol poskytnutý spotrebiteľský úver na iný účel ako na výkon zamestnania, povolania alebo podnikania. Podľa § 2 písm. b) zákona č. 129/2010 Z. z. o spotrebiteľských úveroch veriteľom je fyzická osoba alebo právnická osoba, ktorá ponúka alebo poskytuje spotrebiteľský úver v rámci svojej podnikateľskej činnosti. Podľa § 2 písm. d) zákona č. 129/2010 Z. z. o spotrebiteľských úveroch zmluvou o spotrebiteľskom úvere je zmluva, ktorou sa veriteľ zaväzuje poskytnúť spotrebiteľovi spotrebiteľský úver a spotrebiteľ sa zaväzuje poskytnuté peňažné prostriedky vrátiť a zaplatiť celkové náklady spotrebiteľa spojené so spotrebiteľským úverom.</w:t>
      </w:r>
    </w:p>
    <w:p>
      <w:r>
        <w:t>9. Podľa § 9 ods.1 zákona č. 129/2010 Z. z. o spotrebiteľských úveroch,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10. Podľa § 9 ods.1 zákona č. 129/2010 Z. z. o spotrebiteľských úveroch, zmluva o spotrebiteľskom úvere okrem všeobecných náležitostí podľa Občianskeho zákonníka 18)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w:t>
      </w:r>
    </w:p>
    <w:p>
      <w:r>
        <w:t>11. Podľa § 53 ods. 1, 2 a 3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12.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13. Podľa § 565 veta prvá Občianskeho zákonníka ak ide o plnenie v splátkach, môže veriteľ žiadať o zaplatenie celej pohľadávky pre nesplnenie niektorej splátky, len ak to bolo dohodnuté alebo v rozhodnutí určené. 14. Podľa § 563 Občianskeho zákonníka ak čas splnenia nie je dohodnutý, ustanovený právnym predpisom alebo určený v rozhodnutí, je dlžník povinný splniť dlh prvého dňa po tom, čo ho o plnenie veriteľ požiadal. 15. Podľa § 46 ods. 1 zákona č. 7/2005 Z.z. o konkurze a reštrukturalizácii a o zmene a doplnení niektorých zákonov nesplatné pohľadávky a záväzky úpadcu, ktoré vznikli pred vyhlásením konkurzu a ktoré sa týkajú majetku podliehajúceho konkurzu, sa od vyhlásenia konkurzu až do zrušenia konkurzu považujú za splatné, ak tento zákon neustanovuje inak; to platí rovnako pre podmienené pohľadávky, ktoré sa v konkurze uplatňujú prihláškou. Pohľadávky úpadcu spojené so záväzkom podriadenosti podľa osobitného predpisu, 1a) ktoré vznikli pred vyhlásením konkurzu a ktoré sa týkajú majetku podliehajúceho konkurzu, sa na účely konkurzu považujú za splatné až odo dňa ukončenia prevádzkovania úpadcovho podniku správcom po vyhlásení konkurzu. 16. Podľa § 544 Občianskeho zákonníka ak strany dojednajú pre prípad porušenia zmluvnej povinnosti zmluvnú pokutu, je účastník, ktorý túto povinnosť poruší, zaviazaný pokutu zaplatiť, aj keď oprávnenému účastníkovi porušením povinnosti nevznikne škoda (ods.1). Zmluvnú pokutu možno dojednať len písomne a v dojednaní musí byť určená výška pokuty alebo určený spôsob jej určenia (ods.2). 17. Podľa § 1a ods.1 nariadenia vlády SR č. 87/1995 Z.z., ktorým sa vykonávajú niektoré ustanovenia Občianskeho zákonníka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 18. Podľa § 1a ods. 4 nariadenia vlády SR č. 87/1995 Z.z., ktorým sa vykonávajú niektoré ustanovenia Občianskeho zákonníka najvyššia prípustná výška odplaty sa posudzuje podľa pravidiel uvedených v odsekoch 1 až 3 ku dňu uzavretia spotrebiteľskej zmluvy, ktorej predmetom je poskytnutie peňažných prostriedkov spotrebiteľovi. 19. Podľa § 3a nariadenia vlády SR č. 87/1995 Z.z., ktorým sa vykonávajú niektoré ustanovenia Občianskeho zákonníka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percentuálnych bodov ročne a súčasne nesmú prevýšiť trojnásobok úrokov z omeškania podľa tohto nariadenia vlády; za rozhodujúcu sa považuje ročná percentuálna miera nákladov pre obdobný typ spotrebiteľského úveru ( ods.1). Za sankcie podľa odseku 1 sa považujú úroky z omeškania, zmluvné pokuty a akékoľvek iné plnenia za omeškanie spotrebiteľa so splácaním peňažných prostriedkov.</w:t>
      </w:r>
    </w:p>
    <w:p>
      <w:r>
        <w:t>20.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21. Podľa § 3 ods. 1 nariadenia vlády Slovenskej republiky č. 87/1995 Z. z., ktorým sa vykonávajú niektoré ustanovenia Občianskeho zákonníka (účinného od 1.2.2013), výška úrokov z omeškania je o 5 percentuálnych bodov vyššia ako základná úroková sadzba Európskej centrálnej banky platná k prvému dňu omeškania s plnením peňažného dlhu 22. Zmluva o spotrebiteľskom úvere zo dňa 17.09.2018 má spotrebiteľský charakter vzhľadom k tomu, že v právnom vzťahu založenom uvedenou zmluvou vystupovala žalovaná ako spotrebiteľ, ktorá poskytnutím úveru uspokojovala svoje osobné potreby a žalobca, úpadca vystupoval ako podnikateľ poskytujúci uvedenú službu. Spotrebiteľský charakter zmluvy je nepochybný aj tým, že zmluva bola žalobcom pripravená vopred na formulári vrátane znenia obchodných podmienok bez možnosti zasiahnuť do jej znenia žalovanou ako spotrebiteľom. Preto súd na posúdenie daného záväzkového vzťahu aplikoval ustanovenia Občianskeho zákonníka o spotrebiteľských zmluvách a ustanovenia zákona o spotrebiteľských úveroch. Zákon pre takúto zmluvu ustanovuje podstatné náležitosti, preto súd skúmal, či dotknutá zmluva tieto náležitosti obsahuje. Na tomto mieste súd konštatuje, že predmetná zmluva bola uzavretá v predpísanej forme a obsahuje všetky náležitosti tak, ako to predpokladá zákon. Medzi stranami sporu nebolo sporné, že na základe zmluvy o spotrebiteľskom úvere č. 318375906 zo dňa 17.09.2018 žalobca žalovanej poskytol úver vo výške 6.500 eur. V dôsledku vyhlásenia konkurzu sa pohľadávka úpadcu (veriteľa) voči žalovanej stala splatnou v zmysle § 46 ods. 1 zákona č. 7/2005 Z.z. o konkurze a reštrukturalizácii a o zmene a doplnení niektorých zákonov, a to dňom po zverejnení uznesenia o vyhlásení konkurzu v Obchodnom vestníku SR t.j. dňom 30.9.2022. Je zrejmé zo zmluvy zo dňa 17.09.2018, že celková čiastka, ktorú bola žalovaná ako spotrebiteľ veriteľovi v súvislosti s poskytnutým spotrebiteľským úverom žalobcovi povinná uhradiť predstavuje sumu 10.158 eur, z ktorej sumy žalovaná žalobcovi poskytla už sumu 1.319,30 eur, a preto má žalovaná povinnosť žalobcovi vrátiť už len sumu žalobcom uplatnenej istiny vo výške 5.872,83 eur a zmluvných úrokov vo výške 2.834,77 eur. 23. Žalobca si taktiež uplatňoval nárok na zaplatenie zmluvnej pokuty vo výške 953,53 eur s tvrdením, že na zmluvnú pokutu vo výške 10 % p.a. z dlžnej sumy nezaplatenej splátky úveru od prvého dňa omeškania má nárok podľa čl. IX zmluvy. Z obsahu zmluvy o spotrebiteľskom úvere zo dňa 17.09.2018 (čl. IX bod 1) vyplýva že ak sa dlžník dostane do omeškania so splácaním pravidelných splátok alebo ich časti podľa tejto zmluvy, veriteľ má právo požadovať okrem omeškaných pravidelných splátok zaplatenie zmluvnej pokuty vo výške 12% p.a. z dlžnej sumy od prvého dňa omeškania. Naviac v čl. II bod 2 predmetnej zmluvy vyplýva dohoda o výške úrokov z omeškania vo výške 5% ročne. V tomto smere je nutné uviesť, že Nariadenie vlády č. 87/1995 Z.z. v § 3a ods. 1 upravuje maximálnu výšku sankcií za omeškanie spotrebiteľa so splácaním peňažných prostriedkov, a to tak, že maximálna výška sankcie sa určuje vzhľadom na dve samostatné hodnoty, a to vzhľadom na výšku priemernej hodnoty RPMN, zvýšenej o 10 percentuálnych bodov, avšak zároveň vzhľadom na trojnásobok úrokov z omeškania, určených podľa § 3 nariadenia vlády. V danom prípade nižšiu hodnotu mal trojnásobok úrokov z omeškania podľa nariadenia vlády, keďže úroky z omeškania určené na základe § 3 nariadenia vlády boli vo výške 5 % ročne. Trojnásobok tejto sumy je 15 %. Pokiaľ si teda strany v zmluve dohodli sankciu za omeškanie so splácaním peňažných prostriedkov v celkovej výške 17 % ročne, ktorá zahŕňala zákonné úroky z omeškania podľa § 3 nariadenia vlády vo výške 5 % ročne a zmluvnú pokutu dohodnutú podľa článku IX vo výške 12 % ročne, takto upravená výška nie je v súlade s § 3a nariadenia vlády č. 87/1995 Z.z., to znamená, že v čase uzavretia úverovej zmluvy, bola zmluvná pokuta stranami dohodnutá v rozpore s § 3a nariadenia vlády č. 87/1995 Z.z., preto ide o neprijateľnú zmluvnú podmienku podľa § 53 ods. 1 Občianskeho zákonníka, a teda vyššie uvedené ustanovenie úverovej zmluvy je neplatné (§ 39 Občianskeho zákonníka). Toto nariadenie ustanovuje, že zmluvná pokuta spolu s úrokom z omeškania nesmie prevýšiť priemernú hodnotu ročnej percentuálnej miery nákladov naposledy zverejnenú podľa osobitného predpisu pred vznikom omeškania o viac ako 10 percentuálnych bodov ročne a súčasne nesmú prevýšiť trojnásobok úrokov z omeškania podľa nariadenia. Súčet všetkých sankcií, v tomto prípade súčet výšky úrokov z omeškania a zmluvnej pokuty (12 % a 5%) prekračuje trojnásobok úrokov z</w:t>
      </w:r>
    </w:p>
    <w:p>
      <w:r>
        <w:t>omeškania podľa nariadenia (15%) v čase uzavretia zmluvy aj vzniku omeškania a podľa názoru súdu nie je možné túto podmienku splniť tým, že si žalobca nebude uplatňovať zmluvnú pokutu v celej výške, ale iba jej časť (nie je možné, aby následne sám moderoval jej výšku, aby bola v súlade s nariadením). Tieto následné kroky veriteľa, ku ktorým musí dôjsť, aby bola naplnená zákonná podmienka sú pre spotrebiteľa neprijateľné. Spotrebiteľ musí byť už v čase uzavretia zmluvy oboznámený s presnou výškou zmluvnej pokuty a úrokov z omeškania, ktoré si v prípade nesplnenia svojich povinností bude môcť veriteľ od neho vymáhať. Z uvedeného dôvodu súd žalobu v časti uplatnenej zmluvnej pokuty ako nedôvodnú zamietol. 24. Keďže sa žalovaná dostala do omeškania s platením svojho peňažného záväzku, vzniklo žalobcovi právo popri dlžnej istine i na úhradu úroku z omeškania. Nakoľko uvedený vzťah medzi stranami bol posúdený ako občianskoprávny vzťah, i dojednanie ohľadne úroku z omeškania sa musia spravovať občianskoprávnymi ustanoveniami. Žalobca si uplatnil úrok z omeškania vo výške 5,00 % ročne zo sumy 1.835,24 eur (zo sumy zosplatnených splátok úveru) od 01.10.2022 do zaplatenia a úrok z omeškania z jednotlivých splátok. Žalovaná, dlžník sa dostala do omeškania nasledujúcim dňom po splatnosti jednotlivých splátok a nasledujúcim dňom potom ako došlo k zosplatneniu celého dlhu. Úroková sadzba v čase, keď sa žalovaná dostala do omeškania s platením svojho peňažného záväzku predstavovala výšku 0,00 % a 0,5% preto v súlade s ustanovením § 517 ods. 2 Občianskeho zákonníka a § 3 ods. 1 nariadenia vlády Slovenskej republiky č. 87/1995 Z. z. výška úroku z omeškania je 5,00 resp. 5,5 % ročne. Žalobca si uplatnil úrok z meškania vo výške 5,00 % ročne (tak sa strany sporu dohodli v zmluve). Z listín predlžených žalobcom o jednotlivých úhradách žalovanej, z tvrdení žalobcu o neplnení splátok žalovanej riadne a včas, o zosplatnení úveru, ktoré tvrdenia žalovaná žiadnym spôsobom nepoprela vyplýva, že žalovaná bola nepochybne odo dňa nasledujúceho po zosplatnení celého úveru a odo dňa nasledujúceho po splatnosti jednotlivých splátok resp. ich časti (pred zosplatnením celého úveru) v omeškaní so zaplatením, a preto ju súd zaviazal i na zaplatenie úrokov z omeškania v rozsahu ako vyplýva z výroku rozhodnutia. 25. Lehotu na plnenie určil podľa § 232 ods.3, veta prvá C.s.p, podľa ktorého lehota na plnenie je tri dni a plynie od právoplatnosti rozsudku. 26. O nároku na náhradu trov rozhodol súd podľa § 255 ods. 1,2 C.s.p, podľa ktorých súd prizná strane náhradu trov konania podľa pomeru jej úspechu vo veci a ak mala strana vo veci úspech len čiastočný, súd náhradu trov konania pomerne rozdelí, prípadne vysloví, že žiadna zo strán nemá na náhradu trov konania právo. Vo veci samej súd žalobe vyhovel v časti o zaplatenie istiny a úroku celkom vo výške 8.707,60 (čo predstavuje 90,13 % z uplatňovaných súm istiny, úroku a zmluvnej pokuty, t.j. zo sumy 9.661,13 eur), žalovaná bola úspešná v časti o zaplatenie sumy 953,53 eur (v ktorej časti súd žalobu zamietol, čo predstavuje 9,87%). Súd žalobcovi priznal nárok na náhradu trov konania v rozsahu 80,26 % (90,13 mínus 9,87%), pričom podľa ust. § 262 ods. 2 C.s.p. o výške náhrady trov konania rozhodne súd prvej inštancie po právoplatnosti rozhodnutia, ktorým sa konanie končí, samostatným uznesením, ktoré vydá súdny úradník. Poučenie: Proti tomuto rozsudku možno podať odvolanie v lehote 15 dní od doručenia tohto rozsudku na Okresnom súde Prievidza. O odvolaní rozhoduje odvolací súd, Krajský súd v Trenčíne. Odvolanie je podané včas aj vtedy, ak bolo v lehote podané na príslušnom odvolacom súde. Odvolanie len proti odôvodneniu rozhodnutia nie je prípustné. Odvolanie môže podať strana, v ktorej neprospech bol rozsudok vydaný. Odvolanie môže podať intervenient, ak tvorí so stranou podľa § 359 nerozlučné spoločenstvo podľa § 77. V ostatných prípadoch môže intervenient podať odvolanie so súhlasom strany podľa § 359. Lehota na podanie odvolania plynie od doručenia rozhodnutia intervenientovi.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r>
        <w:t>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w:t>
      </w:r>
    </w:p>
    <w:p/>
    <w:p>
      <w:r>
        <w:t>Zdroj: KAUZIS.SK – https://www.kauzis.sk/judikatura/r/ECLI:SK:OSPD:2024:3223200280.2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