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15P/49/2023 z 19. 9. 2024</w:t>
      </w:r>
    </w:p>
    <w:p>
      <w:r>
        <w:t>Rozsudok Okresného súdu Prievidza z 19. septembra 2024, sp. zn. 15P/49/2023, ECLI:SK:OSPD:2024:3823219213.4</w:t>
      </w:r>
    </w:p>
    <w:p>
      <w:r>
        <w:t>Súd: Okresný súd Prievidza</w:t>
      </w:r>
    </w:p>
    <w:p>
      <w:r>
        <w:t>Spisová značka: 15P/49/2023</w:t>
      </w:r>
    </w:p>
    <w:p>
      <w:r>
        <w:t>ECLI: ECLI:SK:OSPD:2024:3823219213.4</w:t>
      </w:r>
    </w:p>
    <w:p>
      <w:r>
        <w:t>Dátum vydania: 19. 9.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15P/49/2023 3823219213 19. 09. 2024 JUDr. Eva Kiššová ECLI:SK:OSPD:2024:3823219213.4</w:t>
      </w:r>
    </w:p>
    <w:p>
      <w:r>
        <w:t>ROZSUDOK V MENE SLOVENSKEJ REPUBLIKY Okresný súd Prievidza sudkyňou JUDr. Evou Kiššovou vo veci starostlivosti o maloleté dieťa: A. B., nar. XX.X.XXXX, zast. Úradom práce, sociálnych vecí a rodiny Prievidza, dieťa rodičov – otca: C. B., nar. XX.XX.XXXX, bytom D. E. E. XXX, zast. AK Mgr. Michal Urban, Štefánikova 12, Trenčín, matky: A. F., nar. X.X.XXXX, bytom G. XXX, zast. AK JUDr. Milan Ficek, Bratislava, Žilinská 14, o zverenie do osobnej starostlivosti a určenie výživného, úpravu styku, takto rozhodol: I. S c h v a ľ u j e rodičovskú dohodu v znení: 1. Maloletá A. B., nar. XX.X.XXXX z o s t á v a v osobnej starostlivosti matky A. F., nar. X.X.XXXX. 2. Otec dieťaťa C. B. s a z a v ä z u j e platiť na výživu maloletej A. B. mesačne sumou 300,-eur, ktoré výživné sa zaväzuje platiť mesačne vopred k rukám matky dieťaťa a to najneskôr do posledného dňa predchádzajúceho mesiaca a to počnúc právoplatnosťou rozhodnutia. 3. Rodičia s a d o h o d l i na úprave styku otca s maloletou A. a to tak, že otec j e o p r á v n e n ý stretávať sa s maloletou v párnych týždňoch v piatok v čase od 16.00 hod. do 18.00 hod. a v sobotu od 9.00 hod. do 18.00 hod. s tým, že si otec vyzdvihne a odovzdá maloletú pred bytom matky a to tak, že prvé tri mesiace od prvej realizácie styku bude prebiehať styk za prítomnosti matky v oboch dňoch a po uplynutí troch mesiacov bude v takto nastavenom styku styk prebiehať bez prítomnosti matky. 4. Matka s a</w:t>
      </w:r>
    </w:p>
    <w:p>
      <w:r>
        <w:t>z a v ä z u j e dieťa na styk pripraviť a styk umožniť.</w:t>
      </w:r>
    </w:p>
    <w:p>
      <w:r>
        <w:t>II. Žiaden z účastníkov nemá právo na náhradu trov konania. odôvodnenie: Toto rozhodnutie bližšie dôvody neobsahuje (§ 2 ods. 1 CMP, § 221 písm. a/ CSP). Poučenie: Proti tomuto rozhodnutiu odvolanie je prípustné, avšak účastníci sa práva podať odvolanie voči rozhodnutiu výslovne vzdali po jeho vyhlásení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w:t>
      </w:r>
    </w:p>
    <w:p>
      <w:r>
        <w:t>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https://www.kauzis.sk/judikatura/r/ECLI:SK:OSPD:2024:3823219213.4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