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9C/59/2023 z 21. 6. 2024</w:t>
      </w:r>
    </w:p>
    <w:p>
      <w:r>
        <w:t>Rozsudok Okresného súdu Prievidza z 21. júna 2024, sp. zn. 9C/59/2023, ECLI:SK:OSPD:2024:3823220168.4</w:t>
      </w:r>
    </w:p>
    <w:p>
      <w:r>
        <w:t>Súd: Okresný súd Prievidza</w:t>
      </w:r>
    </w:p>
    <w:p>
      <w:r>
        <w:t>Spisová značka: 9C/59/2023</w:t>
      </w:r>
    </w:p>
    <w:p>
      <w:r>
        <w:t>ECLI: ECLI:SK:OSPD:2024:3823220168.4</w:t>
      </w:r>
    </w:p>
    <w:p>
      <w:r>
        <w:t>Dátum vydania: 21.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9C/59/2023 3823220168 21. 06. 2024 JUDr. Beata Gešvantnerová ECLI:SK:OSPD:2024:3823220168.4</w:t>
      </w:r>
    </w:p>
    <w:p>
      <w:r>
        <w:t>ROZSUDOK V MENE SLOVENSKEJ REPUBLIKY Okresný súd Prievidza samosudcom JUDr. Beatou Gešvantnerovou v právnej veci žalobcov: 1/ A. B., nar. XX.XX.XXXX, bytom C. D. XX/XX, XXX XX A., 2/ E. F., nar. XX.XX.XXXX, bytom G. H. XXX/XX, XXX XX A., 3/ I. J. K., nar. XX.XX.XXXX, bytom X. XXXX XXX/XX, XXX XX A., 4/ I. L. F., nar. XX.XX.XXXX, bytom M. H. XXX/XX, XXX XX A., 5/ M. G. N., nar. XX.XX.XXXX, bytom O. XXX/XX, XXX XX A., 6/ I. P., nar. XX.XX.XXXX, bytom B. XXX/XX, XXX XX A., 7/ M. M. E., nar. XX.XX.XXXX, bytom Q. I. XXXX/ XX, XXX XX E., 8/ N. R., nar. XX.XX.XXXX, bytom S. T. XXX/XX, XXX XX A., 9/ I. R., nar. XX.XX.XXXX, bytom S. T. XXX/XX, XXX XX A., 10/ I. N., nar. XX.XX.XXXX, bytom U. XX/XX, XXX XX A., 11/ M. N. I., nar. XX.XX.XXXX, bytom I. G. XXX/X, XXX XX K., 12/ U. N., nar. XX.XX.XXXX, bytom D. XXX/X, XXX XX A., 13/ Q. N., nar. XX.XX.XXXX, bytom D. XXX/X, XXX XX A., 14/ M. M. H., nar. XX.XX.XXXX, bytom U. XX/XX, XXX XX A., 15/ Q. F. K., nar. XX.XX.XXXX, bytom U. XX/XX, XXX XX A., 16/ M. J. K., nar. XX.XX.XXXX, bytom B. XXX/XX, XXX XX A., 17/ M. I. K., nar. XX.XX.XXXX, bytom V. XX XW., XXX XX A. - H. X, X. Q., 18/ I. Y., nar. XX.XX.XXXX, bytom E. E. XXX/XX, XXX XX A., 19/ E. W. K., nar. XX.XX.XXXX, bytom U. XX/X, XXX XX A., 20/ I. F. J., nar. XX.XX.XXXX, bytom U. XX/X, XXX XX A., 21/ J. J., nar. XX.XX.XXXX, bytom U. XX/X, XXX XX A., 22/ V. H., nar. XX.XX.XXXX, bytom U. XX/X, XXX XX A., všetci zast.: JUDr. Michal Vlkolinský, advokát, so sídlom Námestie SNP 87/8, 960 01 Zvolen, proti žalovanému: Mesto Prievidza, IČO: 00 318 442, so sídlom Námestie slobody 14, 971 01 Prievidza o nahradenie vyhlásenia vôle na uzavretie zmluvy o prevod vlastníctva, takto rozhodol: 1. Súd žalobu zamieta. 2. Žalovaný má nárok na náhradu trov konania od žalobcov zaviazaných na náhradu trov konania spoločne a nerozdielne v rozsahu 100 %. odôvodnenie: 1. Žalobcovia 1/ - 22/ podali 3.10.2023 tunajšiemu súdu žalobu o nahradenie vyhlásenia vôle žalovaného na uzavretie zmluvy o prevode vlastníctva pozemku zastavaného domom a priľahlého pozemku podľa ustanovení zákona č. 182/1993 Z. z. o vlastníctve bytov a nebytových priestorov v znení neskorších predpisov, a to z nasledovných skutkových a právnych dôvodov: a) Žalobcovia 1/ až 22/ sú výlučnými, podielovými alebo bezpodielovými vlastníkmi bytov zapísaných: - na liste vlastníctva č. XXXX pre T. Z. A., katastrálny odbor, pre okres A., obec A., katastrálne územie A., - pod A “majetková podstata” stavba súpisné číslo 30030 na pozemku parcelné číslo 5096 obytný dom - právny vzťah k pozemku parcelné číslo 5096 pod stavbou s.č. 30030 je evidovaný na liste vlastníctva č. 1.; pod B. “vlastníci a iné oprávnené osoby” B.-12 na žalobcu 1/ ako výlučného vlastníka bytu č. 1 na 1.p. vo vchode č. 10 v podiele 1/1 a</w:t>
      </w:r>
    </w:p>
    <w:p>
      <w:r>
        <w:t>podiel priestoru na spoločných častiach a spoločných zariadeniach domu, na príslušenstve 110/440; B.-6 na žalobcu 2/ ako výlučného vlastníka bytu č. 2 na 1.p. vo vchode č. 10 v podiele 1/1 a podiel priestoru na spoločných častiach a spoločných zariadeniach domu, na príslušenstve 110/440; B.-10 a 11 na žalobcov 3/ a 4/ ako podielových spoluvlastníkov bytu č. X na 2.p. vo vchode č. 10 každý v podiele 1/2 a podiel priestoru na spoločných častiach a spoločných zariadeniach domu, na príslušenstve 110/440; B.- 13/ - 15/ na žalobcov 5/ - 7/ ako podielových spoluvlastníkov bytu č. 4 na 2.p. vo vchode č.10 v podiele 1, 1 a 1 a podiel priestoru na spoločných častiach a spoločných zariadeniach domu, na príslušenstve 110/440; pod C. “ťarchy” okrem záložného práva v prospech ostatných vlastníkov bytov podľa parag. 15 zák. č.182/1993 Zb, neuvedené. - na liste vlastníctva č. XXXX A. T. Z. A., katastrálny odbor, pre okres A., obec A., katastrálne územie A., - pod A “majetková podstata” stavba súpisné číslo 30029 na pozemku parcelné číslo 5095 obytný dom - právny vzťah k pozemku parcelné číslo 5095 pod stavbou s.č. 30029 je evidovaný na liste vlastníctva č. 1.; pod B. “vlastníci a iné oprávnené osoby” B.-6 na žalobcov 8/ a 9/ ako bezpodielových spoluvlastníkov bytu č. 1 na 1.p. vo vchode č. 12 v podiele 1/1 a podiel priestoru na spoločných častiach a spoločných zariadeniach domu, na príslušenstve 110/440; B.-10, 11, 12, 14 a 15 na žalobcov 10/ - 13/ ako podielových spoluvlastníkov bytu č. 2 na 1.p. vo vchode č. 12 v podiele 1 a 1/6, 1/6, 1/12 a 1/12 a podiel priestoru na spoločných častiach a spoločných zariadeniach domu, na príslušenstve 110/440; B.-9 na žalobcu 14/ ako výlučného vlastníka bytu č. X na 2.p. vo vchode č. 12 v podiele 1/1 a podiel priestoru na spoločných častiach a spoločných zariadeniach domu, na príslušenstve 110/440; B.- 16/ - 19/ na žalobcov 15/ - 17/ ako podielových spoluvlastníkov bytu č. 4 na 2.p. vo vchode č. 12 v podiele 1 a 1/6, 1/6 a 1/6 a podiel priestoru na spoločných častiach a spoločných zariadeniach domu, na príslušenstve 110/440; pod C. “ťarchy” okrem záložného práva v prospech ostatných vlastníkov bytov podla parag. 15 zák. č.182/1993 Zb, neuvedené. - na liste vlastníctva č. XXXX A. T. Z. A., katastrálny odbor, pre okres A., obec A., katastrálne územie A., - pod A “majetková podstata” stavba súpisné číslo 30031 na pozemku parcelné číslo 5097 obytný dom - právny vzťah k pozemku parcelné číslo 5097 pod stavbou s.č. 30031 je evidovaný na liste vlastníctva č. 1.; pod B. “vlastníci a iné oprávnené osoby” B.-16 na žalobcu 18/ ako výlučného vlastníka bytu č. 1 na 1.p. vo vchode č. 8 v podiele 1/1 a podiel priestoru na spoločných častiach a spoločných zariadeniach domu, na príslušenstve 110/440; B.-9 na žalobcu 19/ ako výlučného vlastníka bytu č. 2 na 1.p. vo vchode č. 8 v podiele 1/1 a podiel priestoru na spoločných častiach a spoločných zariadeniach domu, na príslušenstve 110/440; B.-14 a 15 na žalobcov 20/ a 21/ ako podielových spoluvlastníkov bytu č. X na 2.p. vo vchode č. 8 každý v podiele 1/2 a podiel priestoru na spoločných častiach a spoločných zariadeniach domu, na príslušenstve 110/440; B.- 4/ na žalobcu 22/ ako výlučného vlastníka bytu č. 4 na 2.p. vo vchode č. 8 v podiele 1/1 a podiel priestoru na spoločných častiach a spoločných zariadeniach domu, na príslušenstve 110/440; pod C. “ťarchy” okrem záložného práva v prospech ostatných vlastníkov bytov podla parag. 15 zák. č.182/1993 Zb, neuvedené. Žalovaný je výlučným vlastníkom C-KN parcely: - č. 5092 o výmere 1919 m2 záhrada, - č. 5094 o výmere 1805 m2 záhrada, - č. 5095 o výmere 241 m2 zastavaná plocha a nádvorie, pričom právny vzťah k stavbe súpisné číslo 30029 evidovanej na pozemku parcelné číslo 5095 je evidovaný na liste vlastníctva č. XXXX, - X. 5096 o výmere 244 m2 zastavaná plocha a nádvorie, pričom právny vzťah k stavbe súpisné</w:t>
      </w:r>
    </w:p>
    <w:p>
      <w:r>
        <w:t>číslo 30030 evidovanej na pozemku parcelné číslo 5096 je evidovaný na liste vlastníctva č. XXXX, - X. 5097 o výmere 244 m2 zastavaná plocha a nádvorie, pričom právny vzťah k stavbe súpisné číslo 30031 evidovanej na pozemku parcelné číslo 5097 je evidovaný na liste vlastníctva č. XXXX, ktoré sú zapísané na liste vlastníctva č. X A. T. Z. A., katastrálny odbor, pre okres A., obec A., katastrálne územie A.. Na pozemkoch C-KN parcela č. 5095 je postavená stavba - obytný dom súpisné číslo 30029, ktorý je zapísaný na liste vlastníctva č. XXXX, v ktorom byty vlastnia žalobcovia 8/ - 17/, teda sa jedná o pozemok zastavaný obytným domom.Na pozemku C-KN parcela č. 5096 je postavená stavba - obytný dom súpisné číslo 30030, ktorý je zapísaný na liste vlastníctva č. XXXX, v ktorom byty vlastnia žalobcovia 1/ - 7/, teda sa rovnako jedná o pozemok zastavaný obytným domom. Aj na pozemku C-KN parcela č. 5097 je postavená stavba - obytný dom súpisné číslo 30031, ktorý je zapísaný na liste vlastníctva č. XXXX, v ktorom byty vlastnia žalobcovia 18/ - 22/, teda sa tiež jedná o pozemok zastavaný obytným domom. Pozemky C-KN parcely č. 5092 a č. 5094 boli a sú určené na spoločné užívanie, slúžia výlučne pre obytné domy súpisné číslo 30029, 30030 a 30031 a nie sú stavebnou súčasťou uvedených obytných domov. Uvedené pozemky sú oplotené, na pozemkoch sa nachádzajú záhrady a prístrešky ako aj prašiaky, teda možno ustáliť, že sa jedná o tzv. „priľahlý pozemok“ v zmysle § 2 ods. 6 zákona č. 182/1993 Z. z. b) Žalobcovia 1/ - 22/ požiadali dňa 04.12.2022 písomne žalovaného o prevod vlastníctva k pozemkom zastavaným domom a priľahlým pozemkom, o čom bol predložený dôkaz: - žiadosť. Žalovaný na žiadosť žalobcov 1/ až 22/ odpovedal listom zo dňa 27.02.2023 označenom ako „Odborné právne stanovisko“. Poukázali na § 28 ods. 1, § 2 ods. 6, § 13 ods. 1, ods. 2, § 18a ods. 2 a 3, § 19 ods. 1, § 23 ods. 1, § 31a zák. č. 182/1993 Z.z, § 17 vyhlášky MS SR č. 465/1991 Zb. o cenách stavieb, pozemkov, trvalých porastov, úhradách za zriadenie práva osobného užívania pozemkov a náhradách za dočasné užívanie pozemkov v znení účinnom do 31.12.2003. Uviedli, že pre ustálenie pojmu priľahlý pozemok je významné posúdenie, či ide o pozemok, ktorý bol určený na spoločné užívanie nájomníkov a neskôr vlastníkov obytných domov súpisné číslo 30029, 30030 a 30031, či mali od postavenia stavby slúžiť výlučne týmto obytným domom a jeho obyvateľom, či sa na ňom nachádzajú nejaké prístrešky, oplotenia a pod., pričom má ísť o pozemok susediaci so zastavanou plochou pod domom. Pod pojmom priľahlý pozemok sa rozumie pozemok patriaci k obytnému domu, na ktorom je oplotená záhrada, oplotené nádvorie a ktorý je právne a fakticky priradený k obytnému domu. Za právne priradenie je možné považovať tú skutočnosť, že táto plocha bola vždy vedená ako parcela v súvislosti s výstavbou a neskôr užívaním obytného domu. (viď nález Ústavného súdu SR sp. zn. II. ÚS 649/2013-13 zo dňa 11.12.2013). Pozemok parc. č. 5092 a č. 5094 možno s určitosťou považovať za priľahlé pozemky. Pozemok C-KN parcela č. 5094 a č. 5092 bezprostredne susedí so zastavanou plochou pod obytnými domami a bez náhľadu do katastrálnej mapy by sme ako užívatelia ani nemali vedomosť, že sa jedná o dve samostatné parcely, nakoľko tieto nie sú žiadnym spôsobom ani vzájomne a tiež ani v súvislosti so zastavanou plochou oddelené alebo prerušené. Priľahlé pozemky boli od začiatku využívané na posedenie, výsadbu, pestovanie rastlín, na pozemku sa nachádzajú aj „prašiaky“, ktoré sa v minulosti používali na prášenie kobercov, z čoho jasne vyplýva, že pozemky boli určené na spoločné užívanie pre vlastníkov (nájomcov) bytov a teda je zrejmé, že pozemky tvoria so stavbou obytných domov jeden funkčný celok slúžiaci výlučne týmto obytným domom a vo vzťahu k verejnosti je celý pozemok vrátane obytných domov oplotený, a preto obe parcely spĺňajú kritéria priľahlého pozemku, ktorý je priradený k obytným domom pre vlastníkov bytov už v čase ich výstavby. c) Žiadali, aby súd rozhodol tak, že súd nahrádza vyhlásenie vôle žalovaného, že ako predávajúci uzatvára zmluvu podľa § 18a ods. 3 zákona č. 182/1993 Z. z. o vlastníctve bytov a nebytových priestorov v znení neskorších predpisov so žalobcami 1/ - 21/ ako kupujúcimi v nasledovnom znení : Zmluva o prevode vlastníctva pozemku zastavaného domom a priľahlého pozemku uzatvorená podľa ustanovení zákona č. 182/1993 Z. z. o vlastníctve bytov a nebytových</w:t>
      </w:r>
    </w:p>
    <w:p>
      <w:r>
        <w:t>priestorov v znení neskorších predpisov medzi týmito zmluvnými stranami : 1/ A. : I. A. IČO: 00 318 442 so sídlom Námestie slobody 14 , XXXXX A. 2/ kupujúci : 1/ A. B., Q. B. nar. XX.XX.XXXX, Q. X. XXXXXX/XXXX bytom C. D. XX/XX, XXX XX A. občan Slovenskej republiky 2/ E. F., Q. F. nar. XX.XX.XXXX, rod. č. XXXXXX/XXXX bytom G. H. XXX/XX, XXX XX A. občan Slovenskej republiky 3/ I. J. K., Q. A. nar. XX.XX.XXXX, rod. č. XXXXXX/XXXX bytom X.XXXX XXX/XX, XXX XX A. F. C. občan Slovenskej republiky I. L. F., Q. A. nar. XX.XX.XXXX, rod. č. XXXXXX/XXXX bytom M. H. XXX/XX, XXX XX A. občan Slovenskej republiky 4/ M. G. N., Q. P. nar. XX.XX.XXXX, rod. č. XXXXXX/XXX bytom O. XXX/XX, XXX XX A. občan Slovenskej republiky I. P., Q. P. nar. XX.XX.XXXX, rod. č. XXXXXX/XXXX bytom B. XXX/XX, XXX XX A. občan Slovenskej republiky M. M. E., Q. P. nar. XX.XX.XXXX, Q. X. XXXXXX/XXXX bytom Q. I. XXXX/XX, XXX XX E. - H. F. občan Slovenskej republiky 5/ N. R., Q. R., nar. XX.XX.XXXX, rod. č. XXXXXX/XXXX a manželka I. R., Q. E., nar. XX.XX.XXXX, rod. X. XXXXXX/XXX obaja bytom S. T. XXX/XX, XXX XX A. občania Slovenskej republiky 6/ I. N., Q. P. nar. XX.XX.XXXX, rod. č. XXXXXX/XXX bytom U. XX/XX, XXX XX A. občan Slovenskej republiky M. N. I., Q. N. nar. XX.XX.XXXX, Q. X. XXXXXX/XXXX bytom I. G. XXX/X, XXX XX K. občan Slovenskej republiky</w:t>
      </w:r>
    </w:p>
    <w:p>
      <w:r>
        <w:t>U. N., Q. N., nar. XX.XX.XXXX, rod. č. XXXXXX/XXXX bytom D. XXX/X, XXX XX A. občan Slovenskej republiky Q. N., Q. N. nar. XX.XX.XXXX, Q. X. XXXXXX/XXXX bytom D. XXX/X, XXX XX A. občan Slovenskej republiky 7/ M. M. H., Q. H. nar. XX.XX.XXXX, Q. X. XXXXXX/XXXX XX/XX bytom U. XX/XX, XXX XX A. občan Slovenskej republiky 8/ Q. F. K., Q. I. nar. XX.XX.XXXX, Q. X. XXXXXX/XXX bytom U. XX/XX, XXX XX A. občan Slovenskej republiky M. J. K., Q. K. nar. XX.XX.XXXX, Q. X. XXXXXX/XXXX bytom B. XXX/XX, XXX XX A. občan Slovenskej republiky M. I. K., Q. K. nar. XX.XX.XXXX, rod. č. XXXXXX/XXXX bytom V. XX XW., XXX XX A. - H. X, ČR občan Slovenskej republiky 9/ I. Y., Q. Y. nar. XX.XX.XXXX, Q. X. XXXXXX/XXXX bytom E. XXX/XX, XXX XX A. občan Slovenskej republiky 10/ E. W. K., Q. K. nar. XX.XX.XXXX, rod. č. XXXXXX/XXXX bytom U. XX/X, XXX XX A. občan Slovenskej republiky 11/ I. F. J., Q. J. nar. XX.XX.XXXX, rod. č. XXXXXX/XXXX bytom U. D. XX/X, XXX XX A. občan Slovenskej republiky J. J., Q. K. nar. XX.XX.XXXX, rod. č. XXXXXX/XXXX bytom U. D. XX/X, XXX XX A. občan Slovenskej republiky 12/Janka H., Q. P. nar. XX.XX.XXXX, rod. č. XXXXXX/XXX bytom U. XX/X, XXX XX A. občan Slovenskej republiky Článok I - úvodné ustanovenia</w:t>
      </w:r>
    </w:p>
    <w:p>
      <w:r>
        <w:t>Z kúpnej zmluvy vznikne predávajúcemu povinnosť predmet kúpy kupujúcemu odovzdať a kupujúcemu povinnosť predmet kúpy prevziať a zaplatiť zaň predávajúcemu dohodnutú cenu. Článok II - predmet zmluvy 1/ Predávajúci je výlučným vlastníkom C-KN parcely - č. 5092 o výmere 1919 m2 záhrada, - č. 5094 o výmere 1805 m2 záhrada, - č. 5095 o výmere 241 m2 zastavaná plocha a nádvorie, pričom právny vzťah k stavbe súpisné číslo 30029 evidovanej na pozemku parcelné číslo 5095 je evidovaný na liste vlastníctva č. XXXX, - X. 5096 o výmere 244 m2 zastavaná plocha a nádvorie, pričom právny vzťah k stavbe súpisné číslo 30030 evidovanej na pozemku parcelné číslo 5096 je evidovaný na liste vlastníctva č. XXXX L. - č. XXXX o výmere 244 m2 zastavaná plocha a nádvorie, pričom právny vzťah k stavbe súpisné číslo 30031 evidovanej na pozemku parcelné číslo 5097 je evidovaný na liste vlastníctva č. XXXX, ktoré sú zapísané na liste vlastníctva č. X pre T. Z. A., katastrálny odbor, pre okres A., obec A., katastrálne územie A.. 2/ Touto zmluvou predávajúci prevádza na kupujúcich 1/ - 12/ vlastnícke právo k C-KN parcele č. 5092 o výmere 1919 m2 záhrada a č. 5094 o výmere 1805 m2 záhrada, nasledovne: a) kupujúci 1/ nadobúda spoluvlastnícky podiel 1/12, b) kupujúci 2/ nadobúda spoluvlastnícky podiel 1/12, c) kupujúci 3/ nadobúdajú spoluvlastnícky podiel 1/12, d) kupujúci 4/ nadobúda spoluvlastnícky podiel 1/12, e) kupujúci 5/ nadobúda spoluvlastnícky podiel 1/12, f) kupujúci 6/ nadobúda spoluvlastnícky podiel 1/12, g) kupujúci 7/ nadobúda spoluvlastnícky podiel 1/12, h) kupujúci 8/ nadobúda spoluvlastnícky podiel 1/12, i) kupujúci 9/ nadobúda spoluvlastnícky podiel 1/12, j) kupujúci 10/ nadobúda spoluvlastnícky podiel 1/12, k) kupujúci 11/ nadobúda spoluvlastnícky podiel 1/12, l) kupujúci 12/ nadobúda spoluvlastnícky podiel 1/12. 3/ Touto zmluvou predávajúci prevádza na kupujúcich 5/ - 8/ vlastnícke právo k C-KN parcele č. 5095 o výmere 241 m2 zastavaná plocha a nádvorie, pričom právny vzťah k stavbe súpisné číslo 30029 evidovanej na pozemku parcelné číslo 5095 je evidovaný na liste vlastníctva č. XXXX, tak, že: a) kupujúci 5/ nadobúdajú spoluvlastnícky podiel 110/440, b) kupujúci 6/ nadobúdajú spoluvlastnícky podiel 110/440, c) kupujúci 7/ nadobúda spoluvlastnícky podiel 110/440, d) kupujúci 8/ nadobúdajú spoluvlastnícky podiel 110/440. 4/ Touto zmluvou predávajúci prevádza na kupujúcich 1/ - 4/ vlastnícke právo k C-KN parcele č. 5096 o výmere 244 m2 zastavaná plocha a nádvorie, pričom právny vzťah k stavbe súpisné číslo 30030 evidovanej na pozemku parcelné číslo 5096 je evidovaný na liste vlastníctva č. XXXX, a to tak, že: a) kupujúci 1/ nadobúda spoluvlastnícky podiel 110/440, b) kupujúci 2/ nadobúda spoluvlastnícky podiel 110/440, c) kupujúci 3/ nadobúdajú spoluvlastnícky podiel 110/440, d) kupujúci 4/ nadobúdajú spoluvlastnícky podiel 110/440, 5/ Touto zmluvou predávajúci prevádza na kupujúcich 9/ - 12/ vlastnícke právo k C-KN parcele č. 5097 o výmere 244 m2 zastavaná plocha a nádvorie, pričom právny vzťah k stavbe súpisné číslo 30031 evidovanej na pozemku parcelné číslo 5097 je evidovaný na liste vlastníctva č. XXXX, a to tak, že: a) kupujúci 9/ nadobúda spoluvlastnícky podiel 110/440, b) kupujúci 10/ nadobúda spoluvlastnícky podiel 110/440, c) kupujúci 11/ nadobúdajú spoluvlastnícky podiel 110/440, d) kupujúci 12/ nadobúda spoluvlastnícky podiel 110/440, Článok III - kúpna cena</w:t>
      </w:r>
    </w:p>
    <w:p>
      <w:r>
        <w:t>1/ Predávajúci touto zmluvou predáva a kupujúci 1/ - 12/ kupujúci do svojho podielového spoluvlastníctva v článku II bod 1 uvedené pozemky zastavané domom a priľahlé pozemky a zaväzujú sa predávajúcemu zaplatiť nasledovnú kúpnu cenu: a) za C-KN parcelu č. 5092 H. R. XXX,XX W., b) za C-KN parcelu č. 5094 kúpnu cenu 180,60 Eur, c) za C-KN parcelu č. 5095 kúpnu cenu 24,10 Eur, d) za C-KN parcelu č. 5096 kúpnu cenu 24,40 Eur a e) za C-KN parcelu č. 5097 kúpnu cenu 24,40 Eur, a to nasledovným spôsobom: a) kupujúci 1/ zaplatí predávajúcemu kúpnu cenu 37,15 Eur, b) kupujúci 2/ zaplatí predávajúcemu kúpnu cenu 37,15 Eur, c) kupujúci 3/ zaplatia predávajúcemu spoločne a nerozdielne kúpnu cenu 37,15 Eur, d) kupujúci 4/ zaplatia predávajúcemu spoločne a nerozdielne kúpnu cenu 37,15 Eur, e) kupujúci 5/ zaplatia predávajúcemu spoločne a nerozdielne kúpnu cenu 37,08 Eur, f) kupujúci 6/ zaplatia predávajúcemu spoločne a nerozdielne kúpnu cenu 37,08 Eur, g) kupujúci 7/ zaplatí predávajúcemu kúpnu cenu 37,08 Eur, h) kupujúci 8/ zaplatia predávajúcemu spoločne a nerozdielne kúpnu cenu 37,08 Eur, i) kupujúci 9/ zaplatí predávajúcemu kúpnu cenu 37,15 Eur, j) kupujúci 10/ zaplatí predávajúcemu kúpnu cenu 37,15 Eur, k) kupujúci 11/ zaplatia predávajúcemu spoločne a nerozdielne kúpnu cenu 37,15 Eur, l) kupujúci 12/ zaplatí predávajúcemu kúpnu cenu 37,15 Eur. Článok IV - technický stav pozemku zastavaného domom a priľahlého pozemku 1/ Predávajúci vyhlasuje, že sú mu nie známe také vady pozemku zastavaného domom a priľahlých pozemkov, na ktoré by mal kupujúcich 1/ - 12/ osobitne upozorniť. 2/ Kupujúci 1/ - 12/ prehlasujú, že v rámci svojich možností a znalostí sa pred uzatvorením tejto zmluvy oboznámili so stavom pozemku zastavaného domom a priľahlého pozemku a v takomto stave ho nadobúdajú s tým, že si vyhradzujú právo dodatočne reklamovať skryté a ďalšie vady, ktoré sa vyskytnú po nadobudnutí pozemku zastavaného domom a priľahlého pozemku. Článok V - záverečné ustanovenia 1/ Práva a povinnosti touto zmluvou neupravené sa spravujú príslušnými ustanoveniami zákona o vlastníctve bytov a nebytových priestorov v znení neskorších predpisov, Občianskeho zákonníka a ostatných právnych predpisov. 2/ Táto zmluva je vyhotovená v pätnástich (15) rovnopisoch, z ktorých každý má platnosť originálu. Každá zmluvná strana dostane jeden rovnopis a dva rovnopisy sú určené pre príslušnú správu katastra. 3/ Zmluvné strany si túto zmluvu prečítali, jej obsahu porozumeli a na znak súhlasu a slobodne prejavenej vôle dobrovoľne a bez nátlaku, nie v tiesni a za nápadne nevýhodných podmienok,podpísali. G. I. A.</w:t>
      </w:r>
    </w:p>
    <w:p>
      <w:r>
        <w:t>Podpísaní žalobcovia</w:t>
      </w:r>
    </w:p>
    <w:p>
      <w:r>
        <w:t>2. K žalobe sa vyjadril žalovaný dňa 15.12.2023 tak, že po tom, ako bola žalovanému dňa 13. 02. 2023 doručená žiadosť žalobcov o kúpu predmetných pozemkov a prijatie tejto žiadosti oznámil žalobcom listom zo dňa 16. 02.2023, bola predmetná žiadosť predložená na prerokovanie príslušným orgánom mesta A. v priebehu mesiacov marec - apríl 2023, keďže ako bolo uvedené v Oznámení o prijatí žiadosti, v čase jej podania (dňa 13. 02. 2023) už bolo po zasadnutí výboru volebného obvodu č. 1, ktorý zasadal dňa 02.02.2023 a ktorému musí byt' v zmysle toho času platnej Internej smernice č. XXX - Zásady hospodárenia s majetkom mesta A. predložená na prerokovanie každá žiadosť o kúpu nehnuteľností. Mestské zastupiteľstvo na svojom zasadnutí dňa 24. 04.2023 uznesením č. 97/23 schválilo prevod všetkých Pozemkov pre všetkých vlastníkov, a to za cenu 0, 10 eur/m2 pre vlastníkov bytov, ktorí nadobudli byty do vlastníctva z vlastníctva bytového družstva a ich dedičov a za cenu 4,98 eur/m2 pre</w:t>
      </w:r>
    </w:p>
    <w:p>
      <w:r>
        <w:t>ostatných vlastníkov, ktorí nie sú tzv. prvonadobúdateľmi (tj. vlastníci. ktorí byt nadobudli od pôvodných prvonadobúdateľov či už kúpou alebo darovaním). O tom svedčí výpis uznesenia č. 97/23 zo dňa 24. 04. 2023. Cena 4,98 eur/m2 bola určená ešte uznesením Mestského zastupiteľstva č. 330/12 pre prípady prevodu v situáciách, kedy po nadobudnutí vlastníctva bytu nebolo vysporiadané vlastníctvo k pozemku. O tom svedčí dôkaz: uznesenie MsZ v A. č. 330/12. Uvedené rozhodnutie Mestského zastupiteľstva bolo žalobcom oznámené, oznámenie osobne prevzal dňa 26.04.2023 Mgr. Vít Zajac, je priložené k žalobe. Po prijatí uznesenia Mestského zastupiteľstva bolo zistené, že vlastníčky bytu č. X na 2. poschodí bytového domu so súpisným číslom 30030 vo vchode č. 10, a to I. J. K. a I. L. F. nie sú priamo dedičmi provnadobúdateľov, keďže predmetný byt zdedili po osobách, ktoré byt v roku 2003 od pôvodných vlastníkov odkúpili na základe Kúpnej zmluvy z 24. 01. 2003. Vzhľadom na uvedené bolo žalobcom oznámené, že v júni 2023 bude predložený návrh na zmenu uznesenia MsZ č. 97/23 a to tak, že príslušné spoluvlastnícke podiely budú týmto vlastníčkam odpredané za cenu 4, 98 eur/m2. Uvedené oznámenie prevzal I. F. J. dňa 04. 05. 2023. O tom svedčí dôkaz, oznámenie zo dňa 02. 05. 2023 s doručenkou. Následne Mestské zastupiteľstvo v A. na svojom zasadnutí dňa 26. 06. 2023 uznesením č. 149/23 schválilo zmenu uznesenia MsZ č. 97/23 zo dňa 24.04.2023 tak, ako bolo uvedené vyššie. O tom svedčí dôkaz: výpis uznesenia č. 97/23 zo dňa 24 04.2023 v znení uznesenia č. 149/23 zo dňa 26.06.2023. Zmena rozhodnutia bola žalobcom oznámená listom zo dňa 27.06.2023, ktorý zástupca žalobcov prevzal dňa 28.06.2023. O tom svedčí dôkaz: Oznámenie zmeny rozhodnutia MsZ v A. zo dňa 27.06.2023 s doručenkou. Žalobcovia prisľúbili, že na uvedené rozhodnutie Mestského zastupiteľstva budú z dôvodu korektnosti vzťahov reagovať, no tak nespravili a rovno podali žalobu na Okresný súd A.. I. A. schválilo všetkým spoluvlastníkom odpredaj všetkých pozemkov. Žalovaný predpokladá, že dôvodom podania žaloby je nesúhlas žalobcov s cenou, aj keď to v žalobe priamo neuvádzajú. Poukázal na § 18a ods.3 Zákona o vlastníctve bytov. Všetci žalobcovia žiadali pozemky odkúpiť za cenu 0, 10 eur/m2. Z výpisov listov vlastníctva je zrejmé, že nie všetci vlastníci bytov sú prvonadobúdateľmi týchto bytov, teda osobami, ktoré byt nadobudli priamo od bytového družstva, keďže medzičasom boli niektoré byty odpredané prípadne darované tretím osobám. O tom svedčí komplexný výpis z listu vlastníctva č. XXXX, z listu vlastníctva č. XXXX, výpis z listu vlastníctva č. XXXX. a) Poukázal, že subjekt legitimovaný na prevod pozemku od obce je výlučne vlastník bytu, ktorého priamym právnym predchodcom bolo bytové družstvo. Prevodom akejkoľvek ideálnej častí bytu alebo prechodom akejkoľvek ideálnej časti bytu (napríklad smrťou spoluvlastníka) na tretiu osobu pred tým, ako dôjde k uzavretiu zmluvy o prevode spoluvlastníckeho podielu k pozemku s legitimovaným vlastníkom (prípadne vlastníkmi) bytu, príkaz adresovaný obci takýto spoluvlastnícky podiel na pozemku previesť nenávratne zaniká. Tento záver vyplýva z charakteru nároku na prevod pozemku, ktorý je určený výlučne vlastníkovi bytu, ktorý nadobudol byt z vlastníctva bytového družstva. Podľa ustanovenia § 18a ods. 3, cena regulovaná zákonom sa vzťahuje výlučne na vlastníka bytu, ktorý nadobudol byt z bytového družstva, keďže len tento má vlastne nárok na odkúpenie zastavaných a priľahlých pozemkov podľa § 18a ods.3 zákona č. 182/1993. Ďalej poukázal, že, táto otázka bola čiastočne riešená aj v rozsudku Okresného súdu Prievidza sp. zn. 17C/94/2011, potvrdeného rozsudkom Krajského súdu Trenčín sp. zn. 6Co/227/2011, v ktorom síce bola potvrdená cena 0, 10 eur/m2 pre prvonadobúdateľov bytov ako aj pre ich právnych nástupcov, avšak s nasledovným odôvodnením: „Vzhľadom na uvedenú právnu úpravu, keď navrhovatelia špecifikovalí v návrhu cenu za spoluvlastnícky podiel, pričom odporca iba uviedol, že navrhovateľom (ktorí neboli prvonadobúdatelia) nemožno predať podiel za cenu 0, 10 eur/m2, no neuviedol, akú cenu považuje za akceptovateľnú, ani nežiadal na jej určenie vykonať dôkaz, za tejto situácie by prípadná iniciatívna súdu bola neprípustným porušením procesnej zásady sporového konania - prejednacej zásady, ktorá znamená, že dôkaznú povinnosť a dôkazné bremeno znášajú účastníci konania, pod následkami neúspechu v konaní. Ak odporca o prípadnej inej cene podielov navrhovateľov (ktorí neboli prvonadobúdatelia) neprodukoval iné dôkazy, než ako ju uviedli v návrhu navrhovatelia, ani neuviedol inú cenu, bola preto správne akceptovaná nimi uvedená cena." Cena 0, 10 eur/m2 bola pre vlastníkov, ktorí neboli prvonadobúdateľmi akceptovaná Krajským súdom iba z dôvodu, že odporca, v tomto prípade mesto E., nenavrhlo inú cenu a dôkazná iniciatíva súdu v tomto smere je v sporových konaniach neprípustná. Pokiaľ by mesto E. navrhlo určiť cenu iným spôsobom, z uvedeného odseku odôvodnenia rozhodnutia súdu možno predpokladať, že súd by o inej cene pre tieto osoby rozhodoval. Poukázal na situáciu, ktorú riešil aj Krajský súd Banská Bystrica v rozsudku č. 24Sp/36/2014 v prípade, kedy kataster zamietol návrh na vklad vlastníckeho práva do katastra nehnuteľností na základe kúpnej zmluvy, ktorou obec prevádzala spoluvlastnícke podiely za pozemok pod bytovým domom za jednotnú cenu 5eur/m2</w:t>
      </w:r>
    </w:p>
    <w:p>
      <w:r>
        <w:t>pre prvonadobúdateľov (bývalých nájomcov) ako aj pre právnych nástupcov. Krajský súd v rozsudku skonštatoval, cit: „Keďže bola kúpna cena dohodnutá v rozpore so zákonom č. 182/1993 len vo vzťahu k pôvodným nájomcom jedná sa o čiastočne neplatný právny úkon. Účelom zákona o vlastníctve bytov bolo umožniť odkúpenie bytov, vrátane pozemkov za priaznivejšiu cenu pôvodným nájomcom.“ Zákonný nárok na prevod zastaveného a priľahlého pozemku za zákonom regulovanú cenu 0, 10 eur/ m2 majú výlučne tí vlastníci bytov, ktorí sú priamymi nástupcami bytového družstva a ako vyplýva z už priložených komplexných listov vlastníctva, pre U. I. A. odpredaj predmetných pozemkov za zákonom regulovanú cenu aj schválilo. Žalovaný preto namieta aktívnu legitimáciu týchto vlastníkov v tomto súdnom konaní. b) Namietal tiež, že petit tak, ako je formulovaný v žalobe nespĺňa všetky potrebné náležitosti zákona č. 162/1995 Z. z. o katastri nehnuteľností a o zápise vlastníckych a iných práv k nehnuteľnostiam (katastrálny zákon) v znení neskorších predpisov a iných právnych predpisov a z uvedeného dôvodu je do katastra nehnuteľností nezapísateľný. Ďalej poukázal, že predpokladom úspešnosti žaloby o nahradenie prejavu vôle je, že žalovaný je povinný na základe právneho predpisu, zmluvy, prípadne protiprávneho konania, svoju vôľu určitého obsahu prejaviť a neochota žalovaného tak urobiť. Z dôkazov predložených žalovaným je zrejmé, že žalovaný bol ochotný predmetné pozemky žalobcom odpredať, no títo k uzavretiu zmluvy nepristúpili. Nesúhlas žalobcov, ktorí nie sú priamymi nástupcami bytového družstva so schválenou cenou nie je relevantná, keďže zo žiadneho zákonného ustanovenia nevyplýva, že by I. I. A. bolo povinné odpredať pozemky za zákonom regulovanú cenu aj pre osoby, ktoré nie sú priamym nástupcom bytového družstva. Také rozhodnutie súdu by nemalo oporu v zákone. Navrhol žalobu v plnom rozsahu zamietnuť. 3. Súd mal skutkový stav preukázaný z vykonaného dokazovania, oboznámenia listinných dôkazov : listov vlastníctva čl. 21 - 75, oznámenia čl. 76, vyjadrenia čl. 88 - 92, výpisu z uznesenia čl. 97, oznámenia čl. 98, výpisu z uznesenia čl. 99 - 101, oznámenia zmeny rozhodnutia čl. 102, listov vlastníctva čl. 104 - 109, vyjadrenia čl. 119 - 121. 4. Súd mal za preukázaný skutkový stav ako bol nesporne označený žalobcami i žalovaným. Nebolo sporné že žalobcovia sú vlastníkmi bytov v bytových domoch súp. č. 30029, 30030, 30031 postavených na pozemkoch parc. č. 5095,5096, 5097, pre katastrálne územie A.. V prípade nehnuteľností CKN 5092 a 5094 sa jedná o pozemky priľahlé k bytovým domom súp. č. 30029, 30030, 30031 a že na pozemkoch CKN 5095, 5096 a 5097 sú postavené obytné domy a že priľahlé pozemky sú priľahlými pozemkami v zmysle § 2 odsek 6 zákona č. 182/1993. Nebolo sporné, že k prevodu spoluvlastníckeho podielu na pozemkoch zastavaných obytnými domami a priľahlých pozemkov na nadobúdateľov bytov nedošlo. Spornou bola otázka, či všetci žalobcovia majú nárok na prevod vlastníctva k zastavanému a priľahlému pozemku v zmysle § 18a odsek 3 zákona o vlastníctve bytov a nebytových priestorov. Bolo preukázané z priloženého oznámenia rozhodnutia I. F. A., že všetci žalobcovia, zastúpení I. F. J., žiadali žalovaného pozemky previesť za cenu 0, 10 eur/m2. Z tvrdenia žalovaného a z výpisov vlastníctva je zrejmé, že nie všetci vlastníci bytov sú prvonadobúdateľmi týchto bytov, teda osobami, ktoré byt nadobudli priamo od bytového družstva, keďže medzičasom boli niektoré byty odpredané prípadne darované tretím osobám. Bolo tiež preukázané a nesporné, že Mestské zastupiteľstvo Mesta A. na svojom zasadnutí dňa 24. 04.2023 uznesením č. 97/23 schválilo prevod všetkých pozemkov pre všetkých vlastníkov, a to za cenu 0, 10 eur/m2 pre vlastníkov bytov, ktorí nadobudli byty do vlastníctva z vlastníctva bytového družstva a ich dedičov a za cenu 4,98 eur/m2 pre ostatných vlastníkov, ktorí nie sú tzv. prvonadobúdateľmi (tj. vlastníci. ktorí byt nadobudli od pôvodných prvonadobúdateľov či už kúpou alebo darovaním). O tom svedčí výpis uznesenia č. 97/23 zo dňa 24. 04. 2023. 5. V zmysle § 2 ods. 6 zákona č. 182/1993 Z. z. o vlastníctve bytov a nebytových priestorov v znení neskorších predpisov (ďalej len cit. zákon), spoločnými časťami domu a príslušenstvom domu, ktoré sú určené na spoločné užívanie a slúžia výlučne tomuto domu a pritom nie sú stavebnou súčasťou domu (ďalej len „príslušenstvo“), sa na účely tohto zákona rozumejú oplotené záhrady a stavby, najmä oplotenia, prístrešky a oplotené nádvoria, ktoré sa nachádzajú na pozemku patriacom k domu (ďalej len „priľahlý pozemok“).</w:t>
      </w:r>
    </w:p>
    <w:p>
      <w:r>
        <w:t>6. Podľa § 13 ods. 1, ods. 2 cit. zákona, s vlastníctvom bytu a nebytového priestoru v dome je nerozlučne spojené spoluvlastníctvo spoločných častí domu, spoločných zariadení domu, príslušenstva a spoluvlastníctvo alebo iné spoločné práva k pozemku. Spoluvlastníci spoločných častí domu, spoločných zariadení domu, príslušenstva a pozemku sa nemôžu dožadovať zrušenia spoluvlastníctva podľa Občianskeho zákonníka; tým nie je dotknuté právo prevodu priľahlého pozemku a príslušenstva alebo ich častí podľa § 14b ods.3. 7. Podľa § 18a ods. 2 cit. zákona, ak sa prevádza spoluvlastnícky podiel na pozemku zastavanom domom a priľahlom pozemku do vlastníctva vlastníka bytu, ktorý nadobudol byt do vlastníctva podľa osobitného predpisu,24c) alebo do vlastníctva jeho dediča, alebo do vlastníctva manžela, detí, vnukov alebo rodičov pôvodného vlastníka bytu, cena za 1 m2 pozemku sa rovná najvyššej výške ročného nájomného za 1 m2 zistenej podľa osobitného predpisu.24d) 8. V zmysle § 18a ods. 3 cit. zákona, obec je povinná previesť vlastníctvo zastavaného a priľahlého pozemku nadobudnuté podľa osobitného predpisu 24e) na vlastníka bytu, ktorý nadobudol byt do vlastníctva z vlastníctva bytového družstva, ak vlastník bytu požiada o prevod spoluvlastníckeho podielu pozemku, za cenu určenú podľa odseku 2; veľkosť spoluvlastníckeho podielu pozemku sa určí podľa § 5 ods. 1 písm. b). 9. Podľa komentára k danému ustanoveniu § 18a cit. zákona pre prípady uvedené v § 32e ods. 4 a 5 poskytuje ustanovenie tohto paragrafu ochranu vlastníkom kupujúcim nehnuteľnosti v dome tak, že cenu pozemku zastavaného domom a pozemku priľahlého je možné dohodnúť najviac vo výške zistenej podľa vyhlášky č. 465/1991 Zb. v znení neskorších predpisov, na ktorú odkazuje odkaz pod čiarou č. 24b tohto zákona. Táto síce bola zrušená novelou zákona o cenách č.520/2003 Z.z. účinnou od 1. 1. 2004, avšak v súlade s §31a Zákona o vlastníctve bytov boli jej ustanovenia zachované v platnosti a účinnosti pre účely zákona o vlastníctve bytov. Cena za 1 m2 pozemku alebo jeho časti určeného na stavbu alebo na zriadenie záhrady alebo pozemku vedeného v evidencii nehnuteľností ako zastavaná plocha, nádvorie a záhrada podľa§15 vyhlášky je: a) 49,79 eura v hlavnom meste Slovenskej republiky E., b) 26,56 eura v Košiciach, Banskej Bystrici, Piešťanoch, Starom Smokovci, Štrbskom Plese, Tatranskej Lomnici a Trenčianskych Tepliciach, c) 16,60 eura v Trnave, Trenčíne, Nitre, Žiline, Prešove, Poprade, Zvolene, Liptovskom Mikuláši a Martine, d) 4,98 eura v obciach s počtom obyvateľov nad 15 000, e) 3,32 eura v obciach s počtom obyvateľov nad 5 000, f) 2,32 eura v obciach s počtom obyvateľov nad 2 000, g) 0,66 eura v ostatných obciach. Zákon v odseku 2 určuje nižšiu cenu pozemku pri prevode spoluvlastníctva k zastavanému a priľahlému pozemku v prípade, kde doterajší vlastník usporadúva právne vzťahy k pozemku (aj v súlade s povinnosťou stanovenou v 27 ods.3 a § 23 tohto zákona s vlastníkmi bytov, ktorí tieto nadobudli do vlastníctva podľa zákona č.52/1966 Zb.o osobnom vlastníctve bytov v znení neskorších predpisov). Takáto nižšia cena sa vzťahuje aj na ďalšie zákonom vymedzené blízke osoby pôvodného vlastníka bytu. Cena 1 m2 pozemku sa v takomto prípade rovná najvyššej výške ročného nájomného za 1 m2 podľa § 17 zákona č.18/1996 Z.z. o cenách v znení neskorších predpisov. Ak je vlastníkom pozemku zastavaného alebo priľahlého obec a byt bol prevedený z vlastníctva bytového družstva, je obec povinná na žiadosť vlastníka bytu previesť vlastníctvo takého pozemku za cenu určenú podľa § 18a os.1 a 2 do jeho vlastníctva. 10. V zmysle § 19 ods. 1 cit. zákona, spoločné časti domu a spoločné zariadenia domu a príslušenstvo sú v spoluvlastníctve vlastníkov bytov a nebytových priestorov v dome. S prevodom alebo prechodom vlastníctva bytu a nebytového priestoru v dome prechádza aj spoluvlastníctvo spoločných častí domu, spoločných zariadení domu a príslušenstva, ako aj spoluvlastnícke alebo iné spoločné práva k pozemku, prípadne ďalšie práva a povinnosti spojené s vlastníctvom bytu a nebytového priestoru v dome. 11. Podľa § 23 ods. 1 cit. zákona, s vlastníctvom bytu alebo nebytového priestoru v dome je nerozlučne spojené aj spoluvlastníctvo alebo iné spoločné právo k pozemku, na ktorom je dom postavený, a k</w:t>
      </w:r>
    </w:p>
    <w:p>
      <w:r>
        <w:t>priľahlému pozemku. Ak je vlastník domu aj vlastníkom pozemku, musí previesť zmluvou o prevode vlastníctva bytu na vlastníka bytu alebo nebytového priestoru v dome aj príslušný spoluvlastnícky podiel na pozemku a na priľahlom pozemku. 12. Podľa § 31a cit. zákona, na výpočet ceny pozemku podľa § 18a sa použijú aj po 31. decembri 2003 ustanovenia cenového predpisu, podľa ktorého sa určovala cena pozemku do 31. decembra 2003. 13. V zmysle § 17 vyhlášky MS SR č. 465/1991 Zb. o cenách stavieb, pozemkov, trvalých porastov, úhradách za zriadenie práva osobného užívania pozemkov a náhradách za dočasné užívanie pozemkov v znení účinnom do 31.12.2003, maximálna ročná výška nájomného za nájom pozemkov prenajatých na iné ako podnikateľské účely včítane poľnohospodárskej výroby, okrem pozemkov uvedených v odseku 2, je za pozemky v obciach s počtom obyvateľov nad 15 000 =3,- Sk za 1 m2 - t.j. po prepočte konverzným kurzom 30,1260 je 0,10 Eur/1 m2. 14. Súd sa na základe vykonaného dokazovania stotožňuje s názorom žalovaného, že predpokladom úspešnosti žaloby o nahradenie vyhlásenia vôle je, že žalovaný je povinný na základe právneho predpisu, zmluvy, prípadne protiprávneho konania, svoju vôľu určitého obsahu prejaviť a neochota žalovaného tak urobiť. 15. Z dôkazov predložených žalovaným je zrejmé, že žalovaný bol ochotný predmetné pozemky žalobcom previesť a to za cenu určenú v zmysle zákona a vyhlášky prvonadobúdateľom bytov a osobám určeným v zákone a ostatným za cenu určenú tiež v zmysle zákona na základe rozhodnutia mestského zastupiteľstva, no títo k uzavretiu zmluvy nepristúpili, pretože chceli všetci dosiahnuť cenu za prevod 0,1 eur za meter štvorcový. Zo žiadneho zákonného ustanovenia nevyplýva, že by mesto Mesto A. bolo povinné previesť pozemky za zákonom regulovanú cenu podľa § 18a ods. 3 cit. zákona aj pre osoby, ktoré nenadobudli byt do vlastníctva z vlastníctva bytového družstva. Teda pokiaľ sa žalobcovia domáhali nahradenia vyhlásenia vôle žalovaného na uzavretie zmluvy a boli prvonadobúdateľmi bytov resp. osobami označenými v § 18a ods.2 cit zákona, z rozhodnutia Mestského zastupiteľstva je zrejmé, že s nimi chcelo Mesto A. zmluvu podľa zákonných podmienok uzavrieť, preto nie sú na podanie takejto žaloby aktívne legitimovaní a žalobe nebolo možné vyhovieť z týchto dôvodov. Ostatní žalobcovia, ktorí neboli prvonadobúdateľmi, ani inými osobami uvedenými v § 18a ods. 2 Zákona o vlastníctve bytov sa nemôžu domáhať nároku na nahradenie vôle pri zmluve o prevode týchto pozemkov za cenu podľa § 17 vyhlášky MS SR č. 465/1991 Zb. o cenách stavieb, pozemkov, trvalých porastov, úhradách za zriadenie práva osobného užívania pozemkov a náhradách za dočasné užívanie pozemkov v znení účinnom do 31.12.2003, preto, že nespĺňajú zákonný predpoklad uvedený v § 18a ods. 3 Zákona o vlastníctve bytov, podľa ktorého je obec povinná previesť vlastníctvo bytu za regulovanú cenu (§ 17 vyhlášky MS SR č. 465/1991 Zb. ) len na vlastníka bytu, ktorý nadobudol byt do vlastníctva z vlastníctva bytového družstva. Súd sa preto v celom rozsahu stotožňuje s argumentáciou žalovaného a žalobu z týchto dôvodov zamietol v celom rozsahu. 16. Pokiaľ žalovaný namietal, že zmluva obsiahnutá v žalobe neobsahuje všetky potrebné náležitosti zákona č.162/1995 Z.z., o katastri nehnuteľností, túto námietku bližšie nešpecifikoval, súd nezistil podstatné nedostatky, prípadne chýbajúce údaje v zmluve, resp. také nedostatky zmluvy, ktoré by nebolo možné odstrániť výzvou na odstránenie vád návrhu na vklad. Preto túto námietku žalovaného nepovažoval za relevantnú. 17. O náhrade trov konania rozhodol súd podľa § 255 ods. 1 CSP. Žalovaný bol v konaní v celom rozsahu úspešný a preto súd rozhodol tak, že žalobca má voči žalobcom, ktorí ako vlastníci bytov v troch domoch, v konaní o každom ich nároku podľa § 19 cit. zákona tvorili nerozlučné spoločenstvo, nárok na náhradu trov konania v plnom rozsahu, ku ktorému ich súd zaviazal spoločne a nerozdielne. O výške náhrady trov konania rozhodne súd po právoplatnosti tohto rozhodnutia, samostatným uznesením, vydaným vyšším súdnym úradníkom (§ 262 ods.2 CSP). Poučenie:</w:t>
      </w:r>
    </w:p>
    <w:p>
      <w:r>
        <w:t>Proti tomuto rozsudku možno podať odvolanie do 15 dní odo dňa jeho doručenia písomne na Krajský súd v Trenčíne. Odvolanie sa podáva na Okresný súd Prievidza v dvoch vyhotoveniach. Odvolanie musí obsahovať okrem všeobecných náležitostí ( ktorému súdu je určené, kto ho robí, ktorej veci sa týka, spisovú značku, čo sa ním sleduje a podpis), označenie, proti ktorému rozhodnutiu smeruje, v akom rozsahu sa toto rozhodnutie napáda, z akých dôvodov sa toto rozhodnutie považuje za nesprávne ( odvolacie dôvody) a čoho sa odvolateľ domáha. Odvolanie môže byť odôvodnené len skutočnosťami uvedenými v § 365 ods. 1,2 CSP. Ak povinný dobrovoľne nesplní, čo mu ukladá vykonateľné rozhodnutie, môže oprávnený podať návrh na vykonanie exekúcie podľa ustanovení o výkone rozhodnutia Civilného sporového poriadku a Exekučného poriadku.</w:t>
      </w:r>
    </w:p>
    <w:p/>
    <w:p>
      <w:r>
        <w:t>Zdroj: KAUZIS.SK – https://www.kauzis.sk/judikatura/r/ECLI:SK:OSPD:2024:3823220168.4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