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1T/57/2024 z 12. 6. 2024</w:t>
      </w:r>
    </w:p>
    <w:p>
      <w:r>
        <w:t>Rozsudok Okresného súdu Prievidza z 12. júna 2024, sp. zn. 1T/57/2024, ECLI:SK:OSPD:2024:3824010489.3</w:t>
      </w:r>
    </w:p>
    <w:p>
      <w:r>
        <w:t>Súd: Okresný súd Prievidza</w:t>
      </w:r>
    </w:p>
    <w:p>
      <w:r>
        <w:t>Spisová značka: 1T/57/2024</w:t>
      </w:r>
    </w:p>
    <w:p>
      <w:r>
        <w:t>ECLI: ECLI:SK:OSPD:2024:3824010489.3</w:t>
      </w:r>
    </w:p>
    <w:p>
      <w:r>
        <w:t>Dátum vydania: 12. 6.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1T/57/2024 3824010489 12. 06. 2024 Mgr. Vojtech Chmelan ECLI:SK:OSPD:2024:3824010489.3</w:t>
      </w:r>
    </w:p>
    <w:p>
      <w:r>
        <w:t>ROZSUDOK V MENE SLOVENSKEJ REPUBLIKY Okresný súd Prievidza samosudcom Mgr. Vojtechom Chmelanom na verejnom zasadnutí konanom dňa 12. júna 2024 v konaní o dohode o vine a treste takto rozhodol: Podľa § 334 ods.4 Tr.por. s c h v a ľ u j e dohodu o vine a treste uzatvorenú medzi prokurátorkou Okresnej prokuratúry v Prievidzi A. B. C. a obvineným D. E. F. C. G. H. I. J. K. L. M. N. F. A. , nar. XX.XX.XXXX v C., okres O., trvale bytom Mesto O., t.č. vo výkone väzby v Ústave na výkon väzby L., podľa ktorej je</w:t>
      </w:r>
    </w:p>
    <w:p>
      <w:r>
        <w:t>vinný , že</w:t>
      </w:r>
    </w:p>
    <w:p>
      <w:r>
        <w:t>dňa 02. marca 2024 v čase okolo 16:31 hodiny v obchode M. na ulici P. I. Q. X D. O., odcudzil tovar fľašu alkoholu P ST V LI 37,5% a to tak, že uvedený tovar na predajnej ploche vzal, ukryl pod bundu, ktorú mal na sebe a preniesol cez pokladničnú zónu bez priznania tovaru a zaplatenia, čím spôsobil spoločnosti M. I. I., R., J. P. I. X, C. XXX XX, A. Q. H., IČO: XX XXX XXX škodu vo výške 5,30 eur (po zaokrúhlení), pričom takto konal napriek tomu, že bol v blokovom konaní postihnutý blokom na pokutu nezaplatenú na mieste, číslo bloku R. XXXXXXXXXX vydaným Obvodným oddelením PZ SR O. zo dňa 28. apríla 2023, právoplatným dňa 28. apríla 2023 za priestupok proti majetku podľa § 50 ods.1 Zákona číslo 372/1990 Zb. O priestupkoch v znení neskorších predpisov uložením pokuty vo výške 20 eur, teda prisvojil si cudziu vec tým, že sa jej zmocnil a bol za obdobný čin v predchádzajúcich 12 mesiacoch postihnutý, tým</w:t>
      </w:r>
    </w:p>
    <w:p>
      <w:r>
        <w:t>spáchal</w:t>
      </w:r>
    </w:p>
    <w:p>
      <w:r>
        <w:t>prečin krádeže podľa § 212 ods.1 písm. g) Trestného zákona číslo 300/2005 Z.z. v znení Zákona číslo 105/2022 Z.z. a za to sa odsudzuje Podľa § 212 ods.1 Trestného zákona, § 38 ods.2 Trestného zákona, § 36 písm. l) Trestného zákona, § 37 písm. m) Trestného zákona k nepodmienečnému trestu odňatia slobody v trvaní 9 (deväť) mesiacov. Podľa § 48 ods.2 písm. b) Trestného zákona sa pre výkon uloženého trestu zaraďuje do ústavu na výkon trestu so stredným stupňom stráženia.</w:t>
      </w:r>
    </w:p>
    <w:p>
      <w:r>
        <w:t>odôvodnenie: Prokurátorka Okresnej prokuratúry v Prievidzi podala 29. mája 2024 na súd návrh na schválenie dohody o vine a treste, ktorý uzatvorila dňa 29. mája 2024 s obvineným D. E.. Konanie o dohode o vine a treste začala prokurátorka Okresnej prokuratúry v Prievidzi z dôvodu, že výsledky vyšetrovania dostatočne odôvodňovali záver, že skutok, ktorého sa obvinený dopustil je prečinom, obvinený sa k spáchaniu trestnej činnosti priznal, uznal vinu a dôkazy nasvedčovali pravdivosti jeho priznania. Na verejnom zasadnutí uzavreli obvinený D. E. s prokurátorom Okresnej prokuratúry v Prievidzi v zmysle § 334 ods.2 Tr.por. dohodu v znení uvedenom vo výrokovej časti tohto rozsudku. Na verejnom zasadnutí, kde súd rozhodoval o návrhu na dohodu o vine a treste samosudca zistil formou otázok od obvineného, či: 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mohol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uvedené otázky odpovedal obvinený „áno“. Samosudca preskúmal v zmysle § 331 ods.1 Tr.por. predložený návrh dohody o vine a treste, ako aj pripojený vyšetrovací spis ČVS: F./X-XXX-XX-XXXX, pričom nezistil žiadne závažné porušenia procesných predpisov, ani, že by navrhovaná dohoda o vine a treste bola zrejme neprimeraná alebo nespravodlivá, preto v zmysle § 334 ods.4 Tr.por. predmetnú dohodu o vine a treste schválil, čo potvrdil rozsudkom, ktorý bol verejne vyhlásený. Poučenie: Proti tomuto rozsudku nie je prípustné odvolanie ani dovolanie, okrem dovolania podľa § 371 ods.1 písm. c), ods.2 Tr.por.. Rozsudok nadobudol právoplatnosť vyhlásením.</w:t>
      </w:r>
    </w:p>
    <w:p/>
    <w:p>
      <w:r>
        <w:t>Zdroj: KAUZIS.SK – https://www.kauzis.sk/judikatura/r/ECLI:SK:OSPD:2024:3824010489.3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